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71"/>
        <w:gridCol w:w="1430"/>
        <w:gridCol w:w="285"/>
        <w:gridCol w:w="2144"/>
        <w:gridCol w:w="248"/>
        <w:gridCol w:w="5387"/>
      </w:tblGrid>
      <w:tr w:rsidR="003C5D66" w:rsidRPr="00D05C00" w:rsidTr="00DD372A">
        <w:trPr>
          <w:cantSplit/>
          <w:trHeight w:val="851"/>
        </w:trPr>
        <w:tc>
          <w:tcPr>
            <w:tcW w:w="4430" w:type="dxa"/>
            <w:gridSpan w:val="4"/>
          </w:tcPr>
          <w:p w:rsidR="003C5D66" w:rsidRDefault="003C5D66" w:rsidP="0026611E">
            <w:pPr>
              <w:jc w:val="center"/>
            </w:pPr>
            <w:r w:rsidRPr="00977AE2">
              <w:rPr>
                <w:b/>
                <w:shadow/>
              </w:rPr>
              <w:object w:dxaOrig="886" w:dyaOrig="10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0.25pt" o:ole="" fillcolor="window">
                  <v:imagedata r:id="rId8" o:title=""/>
                </v:shape>
                <o:OLEObject Type="Embed" ProgID="Word.Picture.8" ShapeID="_x0000_i1025" DrawAspect="Content" ObjectID="_1705485228" r:id="rId9"/>
              </w:object>
            </w:r>
          </w:p>
        </w:tc>
        <w:tc>
          <w:tcPr>
            <w:tcW w:w="248" w:type="dxa"/>
            <w:vMerge w:val="restart"/>
          </w:tcPr>
          <w:p w:rsidR="003C5D66" w:rsidRPr="00B56766" w:rsidRDefault="003D7F58" w:rsidP="009C3F25">
            <w:pPr>
              <w:jc w:val="center"/>
              <w:rPr>
                <w:b/>
                <w:bCs/>
                <w:shadow/>
              </w:rPr>
            </w:pPr>
            <w:r>
              <w:rPr>
                <w:b/>
                <w:bCs/>
                <w:shadow/>
                <w:noProof/>
              </w:rPr>
              <w:pict>
                <v:rect id="_x0000_s1027" style="position:absolute;left:0;text-align:left;margin-left:-3pt;margin-top:-37.75pt;width:36.9pt;height:28.8pt;z-index:251658240;mso-position-horizontal-relative:text;mso-position-vertical-relative:text" stroked="f"/>
              </w:pict>
            </w:r>
          </w:p>
        </w:tc>
        <w:tc>
          <w:tcPr>
            <w:tcW w:w="5387" w:type="dxa"/>
          </w:tcPr>
          <w:p w:rsidR="003C5D66" w:rsidRPr="00D05C00" w:rsidRDefault="003C5D66" w:rsidP="001079C7">
            <w:pPr>
              <w:tabs>
                <w:tab w:val="center" w:pos="2518"/>
                <w:tab w:val="right" w:pos="5036"/>
              </w:tabs>
              <w:ind w:left="-652"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3C5D66" w:rsidRPr="00D05C00" w:rsidTr="00BF6982">
        <w:tblPrEx>
          <w:tblCellMar>
            <w:left w:w="108" w:type="dxa"/>
            <w:right w:w="108" w:type="dxa"/>
          </w:tblCellMar>
        </w:tblPrEx>
        <w:trPr>
          <w:cantSplit/>
          <w:trHeight w:hRule="exact" w:val="3356"/>
        </w:trPr>
        <w:tc>
          <w:tcPr>
            <w:tcW w:w="4430" w:type="dxa"/>
            <w:gridSpan w:val="4"/>
          </w:tcPr>
          <w:p w:rsidR="003C5D66" w:rsidRPr="003C5D66" w:rsidRDefault="003C5D66" w:rsidP="0026611E">
            <w:pPr>
              <w:pStyle w:val="a3"/>
              <w:spacing w:before="6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3C5D66" w:rsidRPr="003C5D66" w:rsidRDefault="003C5D66" w:rsidP="0026611E">
            <w:pPr>
              <w:pStyle w:val="a3"/>
              <w:spacing w:before="6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C5D66">
              <w:rPr>
                <w:rFonts w:ascii="Times New Roman" w:hAnsi="Times New Roman" w:cs="Times New Roman"/>
                <w:color w:val="000000"/>
                <w:sz w:val="20"/>
              </w:rPr>
              <w:t>федеральная служба</w:t>
            </w:r>
          </w:p>
          <w:p w:rsidR="003C5D66" w:rsidRPr="003C5D66" w:rsidRDefault="003C5D66" w:rsidP="0026611E">
            <w:pPr>
              <w:pStyle w:val="a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C5D66">
              <w:rPr>
                <w:rFonts w:ascii="Times New Roman" w:hAnsi="Times New Roman" w:cs="Times New Roman"/>
                <w:color w:val="000000"/>
                <w:sz w:val="20"/>
              </w:rPr>
              <w:t>по экологическому, технологическому</w:t>
            </w:r>
          </w:p>
          <w:p w:rsidR="003C5D66" w:rsidRPr="003C5D66" w:rsidRDefault="003C5D66" w:rsidP="0026611E">
            <w:pPr>
              <w:pStyle w:val="a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C5D66">
              <w:rPr>
                <w:rFonts w:ascii="Times New Roman" w:hAnsi="Times New Roman" w:cs="Times New Roman"/>
                <w:color w:val="000000"/>
                <w:sz w:val="20"/>
              </w:rPr>
              <w:t xml:space="preserve"> и атомному надзору  </w:t>
            </w:r>
          </w:p>
          <w:p w:rsidR="003C5D66" w:rsidRPr="003C5D66" w:rsidRDefault="003C5D66" w:rsidP="0026611E">
            <w:pPr>
              <w:pStyle w:val="a3"/>
              <w:spacing w:before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5D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(РОСТЕХНАДЗОР)</w:t>
            </w:r>
          </w:p>
          <w:p w:rsidR="003C5D66" w:rsidRPr="00BF6982" w:rsidRDefault="003C5D66" w:rsidP="0026611E">
            <w:pPr>
              <w:pStyle w:val="a3"/>
              <w:rPr>
                <w:rFonts w:ascii="Times New Roman" w:hAnsi="Times New Roman" w:cs="Times New Roman"/>
                <w:smallCaps w:val="0"/>
                <w:color w:val="000000"/>
                <w:sz w:val="8"/>
                <w:szCs w:val="12"/>
              </w:rPr>
            </w:pPr>
          </w:p>
          <w:p w:rsidR="00C2565B" w:rsidRDefault="00C2565B" w:rsidP="00C2565B">
            <w:pPr>
              <w:pStyle w:val="a3"/>
              <w:spacing w:before="6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C2565B">
              <w:rPr>
                <w:rFonts w:ascii="Times New Roman" w:hAnsi="Times New Roman" w:cs="Times New Roman"/>
                <w:color w:val="000000"/>
                <w:sz w:val="20"/>
              </w:rPr>
              <w:t>верхне-донское</w:t>
            </w:r>
            <w:proofErr w:type="spellEnd"/>
            <w:r w:rsidRPr="00C2565B">
              <w:rPr>
                <w:rFonts w:ascii="Times New Roman" w:hAnsi="Times New Roman" w:cs="Times New Roman"/>
                <w:color w:val="000000"/>
                <w:sz w:val="20"/>
              </w:rPr>
              <w:t xml:space="preserve"> управление</w:t>
            </w:r>
          </w:p>
          <w:p w:rsidR="00BF6982" w:rsidRPr="00C135E4" w:rsidRDefault="00BF6982" w:rsidP="00C2565B">
            <w:pPr>
              <w:pStyle w:val="a3"/>
              <w:spacing w:before="6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35E4">
              <w:rPr>
                <w:rFonts w:ascii="Times New Roman" w:hAnsi="Times New Roman" w:cs="Times New Roman"/>
                <w:color w:val="000000"/>
                <w:sz w:val="22"/>
              </w:rPr>
              <w:t>РУКОВОДИТЕЛ</w:t>
            </w:r>
            <w:r w:rsidR="00C135E4" w:rsidRPr="00C135E4">
              <w:rPr>
                <w:rFonts w:ascii="Times New Roman" w:hAnsi="Times New Roman" w:cs="Times New Roman"/>
                <w:color w:val="000000"/>
                <w:sz w:val="22"/>
              </w:rPr>
              <w:t>Ь</w:t>
            </w:r>
          </w:p>
          <w:p w:rsidR="00BF6982" w:rsidRPr="00BF6982" w:rsidRDefault="00BF6982" w:rsidP="0026611E">
            <w:pPr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3C5D66" w:rsidRPr="003C5D66" w:rsidRDefault="003C5D66" w:rsidP="00266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D66">
              <w:rPr>
                <w:rFonts w:ascii="Times New Roman" w:hAnsi="Times New Roman" w:cs="Times New Roman"/>
                <w:sz w:val="16"/>
                <w:szCs w:val="16"/>
              </w:rPr>
              <w:t>Конструкторов ул., д. 82, Воронеж, 394038</w:t>
            </w:r>
          </w:p>
          <w:p w:rsidR="003C5D66" w:rsidRPr="003C5D66" w:rsidRDefault="003C5D66" w:rsidP="00266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D66">
              <w:rPr>
                <w:rFonts w:ascii="Times New Roman" w:hAnsi="Times New Roman" w:cs="Times New Roman"/>
                <w:sz w:val="16"/>
                <w:szCs w:val="16"/>
              </w:rPr>
              <w:t>Телефон: (473)260-86-90, факс: (473) 260-86-91</w:t>
            </w:r>
          </w:p>
          <w:p w:rsidR="003C5D66" w:rsidRPr="002779CF" w:rsidRDefault="003C5D66" w:rsidP="0026611E">
            <w:pPr>
              <w:ind w:right="-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D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2779C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C5D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2779CF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3C5D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vdon</w:t>
            </w:r>
            <w:r w:rsidRPr="002779CF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3C5D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gosnadzor</w:t>
            </w:r>
            <w:r w:rsidRPr="002779C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C5D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2779C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3C5D66" w:rsidRPr="002779CF" w:rsidRDefault="003C5D66" w:rsidP="00266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D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2779CF">
              <w:rPr>
                <w:rFonts w:ascii="Times New Roman" w:hAnsi="Times New Roman" w:cs="Times New Roman"/>
                <w:sz w:val="16"/>
                <w:szCs w:val="16"/>
              </w:rPr>
              <w:t>1_</w:t>
            </w:r>
            <w:proofErr w:type="spellStart"/>
            <w:r w:rsidRPr="003C5D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priemnaya</w:t>
            </w:r>
            <w:proofErr w:type="spellEnd"/>
            <w:r w:rsidRPr="002779CF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3C5D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vdon</w:t>
            </w:r>
            <w:r w:rsidRPr="002779C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C5D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gosnadzor</w:t>
            </w:r>
            <w:r w:rsidRPr="002779C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C5D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 w:rsidR="003C5D66" w:rsidRPr="002779CF" w:rsidRDefault="003C5D66" w:rsidP="0026611E">
            <w:pPr>
              <w:ind w:right="-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D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2779CF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C5D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2779C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C5D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vdon</w:t>
            </w:r>
            <w:r w:rsidRPr="002779C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C5D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gosnadzor</w:t>
            </w:r>
            <w:r w:rsidRPr="002779C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C5D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 w:rsidR="003C5D66" w:rsidRPr="003C5D66" w:rsidRDefault="003C5D66" w:rsidP="002661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5D66">
              <w:rPr>
                <w:rFonts w:ascii="Times New Roman" w:hAnsi="Times New Roman" w:cs="Times New Roman"/>
                <w:sz w:val="14"/>
                <w:szCs w:val="14"/>
              </w:rPr>
              <w:t xml:space="preserve">ОКПО </w:t>
            </w:r>
            <w:proofErr w:type="gramStart"/>
            <w:r w:rsidRPr="003C5D66">
              <w:rPr>
                <w:rFonts w:ascii="Times New Roman" w:hAnsi="Times New Roman" w:cs="Times New Roman"/>
                <w:sz w:val="14"/>
                <w:szCs w:val="14"/>
              </w:rPr>
              <w:t>00257667,  ОГРН</w:t>
            </w:r>
            <w:proofErr w:type="gramEnd"/>
            <w:r w:rsidRPr="003C5D66">
              <w:rPr>
                <w:rFonts w:ascii="Times New Roman" w:hAnsi="Times New Roman" w:cs="Times New Roman"/>
                <w:sz w:val="14"/>
                <w:szCs w:val="14"/>
              </w:rPr>
              <w:t xml:space="preserve"> 1023601536200</w:t>
            </w:r>
          </w:p>
          <w:p w:rsidR="003C5D66" w:rsidRPr="003C5D66" w:rsidRDefault="003C5D66" w:rsidP="002661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5D66">
              <w:rPr>
                <w:rFonts w:ascii="Times New Roman" w:hAnsi="Times New Roman" w:cs="Times New Roman"/>
                <w:sz w:val="14"/>
                <w:szCs w:val="14"/>
              </w:rPr>
              <w:t>ИНН/КПП 3665004949/366501001</w:t>
            </w:r>
          </w:p>
          <w:p w:rsidR="003C5D66" w:rsidRPr="003C5D66" w:rsidRDefault="003C5D66" w:rsidP="002661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" w:type="dxa"/>
            <w:vMerge/>
          </w:tcPr>
          <w:p w:rsidR="003C5D66" w:rsidRPr="00640D2D" w:rsidRDefault="003C5D66" w:rsidP="009C3F25">
            <w:pPr>
              <w:pStyle w:val="a3"/>
              <w:rPr>
                <w:b w:val="0"/>
                <w:bCs w:val="0"/>
                <w:smallCaps w:val="0"/>
              </w:rPr>
            </w:pPr>
          </w:p>
        </w:tc>
        <w:tc>
          <w:tcPr>
            <w:tcW w:w="5387" w:type="dxa"/>
            <w:vMerge w:val="restart"/>
          </w:tcPr>
          <w:p w:rsidR="00BF6982" w:rsidRDefault="00BF6982" w:rsidP="00EA04F8">
            <w:pPr>
              <w:tabs>
                <w:tab w:val="left" w:pos="11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8446D" w:rsidRDefault="0028446D" w:rsidP="0028446D">
            <w:pPr>
              <w:tabs>
                <w:tab w:val="left" w:pos="11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5EF6" w:rsidRDefault="00E32272" w:rsidP="0028446D">
            <w:pPr>
              <w:tabs>
                <w:tab w:val="left" w:pos="11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Руководителям предприятий, эксплуатирующих </w:t>
            </w:r>
            <w:r w:rsidR="002844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подъёмные сооружения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B5EF6" w:rsidRDefault="00AB5EF6" w:rsidP="0028446D">
            <w:pPr>
              <w:tabs>
                <w:tab w:val="left" w:pos="11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C5D66" w:rsidRPr="00F37DDD" w:rsidRDefault="00E32272" w:rsidP="0028446D">
            <w:pPr>
              <w:tabs>
                <w:tab w:val="left" w:pos="1190"/>
              </w:tabs>
              <w:rPr>
                <w:rFonts w:ascii="Times New Roman" w:hAnsi="Times New Roman" w:cs="Times New Roman"/>
              </w:rPr>
            </w:pPr>
            <w:r w:rsidRPr="00E322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списку)</w:t>
            </w:r>
          </w:p>
        </w:tc>
      </w:tr>
      <w:tr w:rsidR="003C5D66" w:rsidRPr="00D05C00" w:rsidTr="00DD372A">
        <w:tblPrEx>
          <w:tblCellMar>
            <w:left w:w="28" w:type="dxa"/>
            <w:right w:w="28" w:type="dxa"/>
          </w:tblCellMar>
        </w:tblPrEx>
        <w:trPr>
          <w:cantSplit/>
          <w:trHeight w:val="80"/>
        </w:trPr>
        <w:tc>
          <w:tcPr>
            <w:tcW w:w="2001" w:type="dxa"/>
            <w:gridSpan w:val="2"/>
            <w:tcBorders>
              <w:bottom w:val="single" w:sz="4" w:space="0" w:color="auto"/>
            </w:tcBorders>
            <w:vAlign w:val="bottom"/>
          </w:tcPr>
          <w:p w:rsidR="003C5D66" w:rsidRPr="00B56766" w:rsidRDefault="003C5D66" w:rsidP="009C3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nil"/>
            </w:tcBorders>
            <w:vAlign w:val="bottom"/>
          </w:tcPr>
          <w:p w:rsidR="003C5D66" w:rsidRPr="00B56766" w:rsidRDefault="003C5D66" w:rsidP="009C3F2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56766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vAlign w:val="bottom"/>
          </w:tcPr>
          <w:p w:rsidR="003C5D66" w:rsidRPr="003C5D66" w:rsidRDefault="003C5D66" w:rsidP="009C3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D6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48" w:type="dxa"/>
            <w:vMerge/>
            <w:tcBorders>
              <w:left w:val="nil"/>
            </w:tcBorders>
          </w:tcPr>
          <w:p w:rsidR="003C5D66" w:rsidRPr="00B56766" w:rsidRDefault="003C5D66" w:rsidP="009C3F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3C5D66" w:rsidRPr="00D05C00" w:rsidRDefault="003C5D66" w:rsidP="009C3F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D66" w:rsidRPr="00D05C00" w:rsidTr="00DD372A">
        <w:tblPrEx>
          <w:tblCellMar>
            <w:left w:w="22" w:type="dxa"/>
            <w:right w:w="22" w:type="dxa"/>
          </w:tblCellMar>
        </w:tblPrEx>
        <w:trPr>
          <w:cantSplit/>
          <w:trHeight w:val="478"/>
        </w:trPr>
        <w:tc>
          <w:tcPr>
            <w:tcW w:w="571" w:type="dxa"/>
            <w:vAlign w:val="bottom"/>
          </w:tcPr>
          <w:p w:rsidR="003C5D66" w:rsidRPr="00B56766" w:rsidRDefault="003C5D66" w:rsidP="009C3F2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56766">
              <w:rPr>
                <w:rFonts w:ascii="Times New Roman" w:hAnsi="Times New Roman" w:cs="Times New Roman"/>
                <w:sz w:val="19"/>
                <w:szCs w:val="19"/>
              </w:rPr>
              <w:t>На №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bottom"/>
          </w:tcPr>
          <w:p w:rsidR="003C5D66" w:rsidRPr="00D71677" w:rsidRDefault="003C5D66" w:rsidP="00422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left w:val="nil"/>
            </w:tcBorders>
            <w:vAlign w:val="bottom"/>
          </w:tcPr>
          <w:p w:rsidR="003C5D66" w:rsidRPr="00B56766" w:rsidRDefault="003C5D66" w:rsidP="009C3F2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56766">
              <w:rPr>
                <w:rFonts w:ascii="Times New Roman" w:hAnsi="Times New Roman" w:cs="Times New Roman"/>
                <w:sz w:val="19"/>
                <w:szCs w:val="19"/>
              </w:rPr>
              <w:t>от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5D66" w:rsidRPr="00D71677" w:rsidRDefault="003C5D66" w:rsidP="008F7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dxa"/>
            <w:vMerge/>
            <w:tcBorders>
              <w:left w:val="nil"/>
            </w:tcBorders>
          </w:tcPr>
          <w:p w:rsidR="003C5D66" w:rsidRPr="00B56766" w:rsidRDefault="003C5D66" w:rsidP="009C3F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3C5D66" w:rsidRPr="00D05C00" w:rsidRDefault="003C5D66" w:rsidP="009C3F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D66" w:rsidRPr="00D05C00" w:rsidTr="00DD372A">
        <w:tblPrEx>
          <w:tblCellMar>
            <w:left w:w="22" w:type="dxa"/>
            <w:right w:w="22" w:type="dxa"/>
          </w:tblCellMar>
        </w:tblPrEx>
        <w:trPr>
          <w:cantSplit/>
          <w:trHeight w:val="233"/>
        </w:trPr>
        <w:tc>
          <w:tcPr>
            <w:tcW w:w="4430" w:type="dxa"/>
            <w:gridSpan w:val="4"/>
          </w:tcPr>
          <w:p w:rsidR="00113D88" w:rsidRPr="00113D88" w:rsidRDefault="00113D88" w:rsidP="00CE2DE8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sz w:val="8"/>
                <w:szCs w:val="8"/>
              </w:rPr>
            </w:pPr>
          </w:p>
          <w:p w:rsidR="003C5D66" w:rsidRPr="00E32272" w:rsidRDefault="003C5D66" w:rsidP="00CE2DE8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CE2DE8" w:rsidRPr="00E32272" w:rsidRDefault="00E32272" w:rsidP="0014631F">
            <w:pPr>
              <w:tabs>
                <w:tab w:val="left" w:pos="1190"/>
              </w:tabs>
              <w:ind w:right="-128"/>
            </w:pPr>
            <w:r w:rsidRPr="00E32272">
              <w:rPr>
                <w:rFonts w:ascii="Times New Roman" w:hAnsi="Times New Roman" w:cs="Times New Roman"/>
                <w:color w:val="000000"/>
              </w:rPr>
              <w:t>Об аварии</w:t>
            </w:r>
            <w:r w:rsidR="0014631F">
              <w:rPr>
                <w:rFonts w:ascii="Times New Roman" w:hAnsi="Times New Roman" w:cs="Times New Roman"/>
                <w:color w:val="000000"/>
              </w:rPr>
              <w:t xml:space="preserve"> грузоподъёмного</w:t>
            </w:r>
            <w:r w:rsidRPr="00E322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135E4">
              <w:rPr>
                <w:rFonts w:ascii="Times New Roman" w:hAnsi="Times New Roman" w:cs="Times New Roman"/>
                <w:color w:val="000000"/>
              </w:rPr>
              <w:br/>
            </w:r>
            <w:r w:rsidR="0014631F">
              <w:rPr>
                <w:rFonts w:ascii="Times New Roman" w:hAnsi="Times New Roman" w:cs="Times New Roman"/>
                <w:color w:val="000000"/>
              </w:rPr>
              <w:t>гусеничного крана</w:t>
            </w:r>
            <w:r w:rsidR="00C135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135E4" w:rsidRPr="00C135E4">
              <w:rPr>
                <w:rFonts w:ascii="Times New Roman" w:hAnsi="Times New Roman" w:cs="Times New Roman"/>
                <w:iCs/>
                <w:color w:val="000000"/>
                <w:szCs w:val="28"/>
              </w:rPr>
              <w:t>RDK-36</w:t>
            </w:r>
          </w:p>
        </w:tc>
        <w:tc>
          <w:tcPr>
            <w:tcW w:w="248" w:type="dxa"/>
            <w:vMerge/>
          </w:tcPr>
          <w:p w:rsidR="003C5D66" w:rsidRPr="00640D2D" w:rsidRDefault="003C5D66" w:rsidP="009C3F25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3C5D66" w:rsidRPr="00640D2D" w:rsidRDefault="003C5D66" w:rsidP="009C3F25">
            <w:pPr>
              <w:pStyle w:val="4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C5D66" w:rsidRPr="00D05C00" w:rsidTr="00DD372A">
        <w:tblPrEx>
          <w:tblCellMar>
            <w:left w:w="22" w:type="dxa"/>
            <w:right w:w="22" w:type="dxa"/>
          </w:tblCellMar>
        </w:tblPrEx>
        <w:trPr>
          <w:cantSplit/>
        </w:trPr>
        <w:tc>
          <w:tcPr>
            <w:tcW w:w="4430" w:type="dxa"/>
            <w:gridSpan w:val="4"/>
          </w:tcPr>
          <w:p w:rsidR="003C5D66" w:rsidRPr="00EF3EC1" w:rsidRDefault="003C5D66" w:rsidP="006665D2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8" w:type="dxa"/>
            <w:vMerge/>
          </w:tcPr>
          <w:p w:rsidR="003C5D66" w:rsidRPr="00640D2D" w:rsidRDefault="003C5D66" w:rsidP="009C3F25">
            <w:pPr>
              <w:pStyle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3C5D66" w:rsidRPr="00640D2D" w:rsidRDefault="003C5D66" w:rsidP="009C3F25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ED5A02" w:rsidRPr="00C135E4" w:rsidRDefault="003D7F58" w:rsidP="00C135E4">
      <w:pPr>
        <w:widowControl w:val="0"/>
        <w:tabs>
          <w:tab w:val="left" w:pos="6521"/>
          <w:tab w:val="right" w:pos="10490"/>
        </w:tabs>
        <w:autoSpaceDE w:val="0"/>
        <w:autoSpaceDN w:val="0"/>
        <w:adjustRightInd w:val="0"/>
        <w:ind w:right="102"/>
        <w:jc w:val="both"/>
        <w:rPr>
          <w:rFonts w:ascii="Times New Roman" w:hAnsi="Times New Roman" w:cs="Times New Roman"/>
          <w:color w:val="000000"/>
          <w:sz w:val="10"/>
          <w:szCs w:val="27"/>
        </w:rPr>
      </w:pPr>
      <w:r>
        <w:rPr>
          <w:b/>
          <w:shadow/>
          <w:noProof/>
          <w:sz w:val="8"/>
        </w:rPr>
        <w:pict>
          <v:rect id="_x0000_s1034" style="position:absolute;left:0;text-align:left;margin-left:-4.55pt;margin-top:-308.4pt;width:73.9pt;height:61.45pt;z-index:251659264;mso-position-horizontal-relative:text;mso-position-vertical-relative:text" stroked="f"/>
        </w:pict>
      </w:r>
    </w:p>
    <w:p w:rsidR="00E32272" w:rsidRPr="004026D8" w:rsidRDefault="0014631F" w:rsidP="005478F4">
      <w:pPr>
        <w:tabs>
          <w:tab w:val="left" w:pos="720"/>
          <w:tab w:val="left" w:pos="1260"/>
        </w:tabs>
        <w:spacing w:line="30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2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Верхне-Донское управлени</w:t>
      </w:r>
      <w:bookmarkStart w:id="0" w:name="_GoBack"/>
      <w:bookmarkEnd w:id="0"/>
      <w:r w:rsidRPr="00A2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Федеральной службы по экологическому, технологическому и атомному надзору (Ростехнадзор) завершило расследование аварии, произошедшей </w:t>
      </w:r>
      <w:r w:rsidRPr="00A26681">
        <w:rPr>
          <w:rFonts w:ascii="Times New Roman" w:hAnsi="Times New Roman" w:cs="Times New Roman"/>
          <w:iCs/>
          <w:color w:val="000000"/>
          <w:sz w:val="28"/>
          <w:szCs w:val="28"/>
        </w:rPr>
        <w:t>на площадке строительства многоквартирного жилого дома на строительной позиции 19 по улице Острогожская в городе Воронеже,</w:t>
      </w:r>
      <w:r w:rsidR="001C7E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026D8">
        <w:rPr>
          <w:rFonts w:ascii="Times New Roman" w:hAnsi="Times New Roman" w:cs="Times New Roman"/>
          <w:iCs/>
          <w:color w:val="000000"/>
          <w:sz w:val="28"/>
          <w:szCs w:val="28"/>
        </w:rPr>
        <w:t>при эксплуатации О</w:t>
      </w:r>
      <w:r w:rsidR="004026D8" w:rsidRPr="004026D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бществом </w:t>
      </w:r>
      <w:r w:rsidR="001C7E50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="004026D8" w:rsidRPr="004026D8">
        <w:rPr>
          <w:rFonts w:ascii="Times New Roman" w:hAnsi="Times New Roman" w:cs="Times New Roman"/>
          <w:iCs/>
          <w:color w:val="000000"/>
          <w:sz w:val="28"/>
          <w:szCs w:val="28"/>
        </w:rPr>
        <w:t>с ограниченной ответственностью</w:t>
      </w:r>
      <w:r w:rsidRPr="004026D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</w:t>
      </w:r>
      <w:proofErr w:type="spellStart"/>
      <w:r w:rsidRPr="004026D8">
        <w:rPr>
          <w:rFonts w:ascii="Times New Roman" w:hAnsi="Times New Roman" w:cs="Times New Roman"/>
          <w:iCs/>
          <w:color w:val="000000"/>
          <w:sz w:val="28"/>
          <w:szCs w:val="28"/>
        </w:rPr>
        <w:t>СтройКран</w:t>
      </w:r>
      <w:proofErr w:type="spellEnd"/>
      <w:r w:rsidRPr="004026D8">
        <w:rPr>
          <w:rFonts w:ascii="Times New Roman" w:hAnsi="Times New Roman" w:cs="Times New Roman"/>
          <w:iCs/>
          <w:color w:val="000000"/>
          <w:sz w:val="28"/>
          <w:szCs w:val="28"/>
        </w:rPr>
        <w:t>» грузоподъемного гусеничного крана марки RDK-36</w:t>
      </w:r>
      <w:r w:rsidR="004026D8" w:rsidRPr="004026D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заводской номер № 031, выпущенного в 2014 году </w:t>
      </w:r>
      <w:r w:rsidR="004026D8">
        <w:rPr>
          <w:rFonts w:ascii="Times New Roman" w:hAnsi="Times New Roman" w:cs="Times New Roman"/>
          <w:iCs/>
          <w:color w:val="000000"/>
          <w:sz w:val="28"/>
          <w:szCs w:val="28"/>
        </w:rPr>
        <w:t>Открытым акционерным обществом</w:t>
      </w:r>
      <w:r w:rsidR="004026D8" w:rsidRPr="004026D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</w:t>
      </w:r>
      <w:proofErr w:type="spellStart"/>
      <w:r w:rsidR="004026D8" w:rsidRPr="004026D8">
        <w:rPr>
          <w:rFonts w:ascii="Times New Roman" w:hAnsi="Times New Roman" w:cs="Times New Roman"/>
          <w:iCs/>
          <w:color w:val="000000"/>
          <w:sz w:val="28"/>
          <w:szCs w:val="28"/>
        </w:rPr>
        <w:t>Клинцовский</w:t>
      </w:r>
      <w:proofErr w:type="spellEnd"/>
      <w:r w:rsidR="004026D8" w:rsidRPr="004026D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4026D8" w:rsidRPr="004026D8">
        <w:rPr>
          <w:rFonts w:ascii="Times New Roman" w:hAnsi="Times New Roman" w:cs="Times New Roman"/>
          <w:iCs/>
          <w:color w:val="000000"/>
          <w:sz w:val="28"/>
          <w:szCs w:val="28"/>
        </w:rPr>
        <w:t>автокрановый</w:t>
      </w:r>
      <w:proofErr w:type="spellEnd"/>
      <w:r w:rsidR="004026D8" w:rsidRPr="004026D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завод»</w:t>
      </w:r>
      <w:r w:rsidR="004026D8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0E0905" w:rsidRPr="004026D8" w:rsidRDefault="00E32272" w:rsidP="005478F4">
      <w:pPr>
        <w:tabs>
          <w:tab w:val="left" w:pos="720"/>
          <w:tab w:val="left" w:pos="1260"/>
        </w:tabs>
        <w:spacing w:line="30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026D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Обстоятельства аварии:  </w:t>
      </w:r>
    </w:p>
    <w:p w:rsidR="0014631F" w:rsidRPr="00E3342D" w:rsidRDefault="002779CF" w:rsidP="009E3792">
      <w:pPr>
        <w:tabs>
          <w:tab w:val="left" w:pos="720"/>
          <w:tab w:val="left" w:pos="1260"/>
        </w:tabs>
        <w:spacing w:line="30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Во время </w:t>
      </w:r>
      <w:r w:rsidRPr="00B46D96">
        <w:rPr>
          <w:rFonts w:ascii="Times New Roman" w:hAnsi="Times New Roman" w:cs="Times New Roman"/>
          <w:color w:val="000000" w:themeColor="text1"/>
          <w:sz w:val="28"/>
          <w:szCs w:val="28"/>
        </w:rPr>
        <w:t>разворот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6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поворотной части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грузоподъёмного гусеничного крана </w:t>
      </w:r>
      <w:r w:rsidRPr="004026D8">
        <w:rPr>
          <w:rFonts w:ascii="Times New Roman" w:hAnsi="Times New Roman" w:cs="Times New Roman"/>
          <w:iCs/>
          <w:color w:val="000000"/>
          <w:sz w:val="28"/>
          <w:szCs w:val="28"/>
        </w:rPr>
        <w:t>RDK-36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сторону груза, предполагаемого к последующей зацепке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перемещению, </w:t>
      </w:r>
      <w:r w:rsidRPr="00B46D96">
        <w:rPr>
          <w:rFonts w:ascii="Times New Roman" w:hAnsi="Times New Roman" w:cs="Times New Roman"/>
          <w:color w:val="000000" w:themeColor="text1"/>
          <w:sz w:val="28"/>
          <w:szCs w:val="28"/>
        </w:rPr>
        <w:t>произошло разрушение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D96">
        <w:rPr>
          <w:rFonts w:ascii="Times New Roman" w:hAnsi="Times New Roman" w:cs="Times New Roman"/>
          <w:color w:val="000000" w:themeColor="text1"/>
          <w:sz w:val="28"/>
          <w:szCs w:val="28"/>
        </w:rPr>
        <w:t>ходовой рамы крана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сварным швам и основному металлу в районе соединения обечайки и опорного кольца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 опорно-поворотное устройство.</w:t>
      </w:r>
      <w:r w:rsidRPr="00B46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поворотная часть крана вместе с закреплённым к ней опорным кольцом ходовой рамы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46D96">
        <w:rPr>
          <w:rFonts w:ascii="Times New Roman" w:hAnsi="Times New Roman" w:cs="Times New Roman"/>
          <w:color w:val="000000" w:themeColor="text1"/>
          <w:sz w:val="28"/>
          <w:szCs w:val="28"/>
        </w:rPr>
        <w:t>отдели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вшись</w:t>
      </w:r>
      <w:r w:rsidRPr="00B46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46D96">
        <w:rPr>
          <w:rFonts w:ascii="Times New Roman" w:hAnsi="Times New Roman" w:cs="Times New Roman"/>
          <w:color w:val="000000" w:themeColor="text1"/>
          <w:sz w:val="28"/>
          <w:szCs w:val="28"/>
        </w:rPr>
        <w:t>от ходовой рамы крана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46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упали в сторону его передней части.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падения поворотной части с</w:t>
      </w:r>
      <w:r w:rsidRPr="00B46D96">
        <w:rPr>
          <w:rFonts w:ascii="Times New Roman" w:hAnsi="Times New Roman" w:cs="Times New Roman"/>
          <w:color w:val="000000" w:themeColor="text1"/>
          <w:sz w:val="28"/>
          <w:szCs w:val="28"/>
        </w:rPr>
        <w:t>трел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6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грузоподъёмной машины запроки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дывалась</w:t>
      </w:r>
      <w:r w:rsidRPr="00B46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сторону противовеса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46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её металлоконструкция</w:t>
      </w:r>
      <w:r w:rsidRPr="00B46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деформировалась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разорвалась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две части.</w:t>
      </w:r>
      <w:r w:rsidRPr="00B46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46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этом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были повреждены</w:t>
      </w:r>
      <w:r w:rsidRPr="00B46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механизмы и кабин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6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краном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Кроме того, упавшие металлоконструкции стрелы повредили</w:t>
      </w:r>
      <w:r w:rsidRPr="00B46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металлическое ограждение строительной площадки и припаркованный вблизи стройки легковой автомобиль.</w:t>
      </w:r>
      <w:r w:rsidR="00E33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Пострадавших нет.</w:t>
      </w:r>
    </w:p>
    <w:p w:rsidR="00E32272" w:rsidRPr="00E3342D" w:rsidRDefault="00E32272" w:rsidP="00E3342D">
      <w:pPr>
        <w:tabs>
          <w:tab w:val="left" w:pos="720"/>
          <w:tab w:val="left" w:pos="1260"/>
        </w:tabs>
        <w:spacing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78F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Комиссией по расследованию происшествия установлены следующие причины </w:t>
      </w:r>
      <w:r w:rsidRPr="00E33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аварии:</w:t>
      </w:r>
    </w:p>
    <w:p w:rsidR="00E32272" w:rsidRPr="00E3342D" w:rsidRDefault="00E32272" w:rsidP="005478F4">
      <w:pPr>
        <w:tabs>
          <w:tab w:val="left" w:pos="720"/>
          <w:tab w:val="left" w:pos="1260"/>
        </w:tabs>
        <w:spacing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77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несоответствие</w:t>
      </w:r>
      <w:r w:rsidR="00E3342D" w:rsidRPr="00E33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материала ходовой рамы заявленному в паспорте изделия, а именно: применение при изготовлении ходовой рамы</w:t>
      </w:r>
      <w:r w:rsidR="00E33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крана</w:t>
      </w:r>
      <w:r w:rsidR="00E3342D" w:rsidRPr="00E33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металла, фактический класс прочности которого, ниже указанных </w:t>
      </w:r>
      <w:r w:rsidR="00402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паспорте </w:t>
      </w:r>
      <w:r w:rsidR="00E3342D" w:rsidRPr="00E33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значений</w:t>
      </w:r>
      <w:r w:rsidR="00E33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3342D" w:rsidRDefault="00E32272" w:rsidP="005478F4">
      <w:pPr>
        <w:tabs>
          <w:tab w:val="left" w:pos="720"/>
          <w:tab w:val="left" w:pos="1260"/>
        </w:tabs>
        <w:spacing w:before="120" w:after="12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33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E33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3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E3342D" w:rsidRPr="00E33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рименение по назначению гусеничного крана в отступление </w:t>
      </w:r>
      <w:r w:rsidR="00E33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3342D" w:rsidRPr="00E33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требований эксплуатационной документации, выраженном в перемещении грузов, масса которых превышала паспортную грузоподъёмность подъёмного сооружения</w:t>
      </w:r>
      <w:r w:rsidR="00402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</w:t>
      </w:r>
      <w:r w:rsidR="00E3342D" w:rsidRPr="00E33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наличии трещин в металлоконструкциях ходовой рамы крана</w:t>
      </w:r>
      <w:r w:rsidR="00E33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026D8" w:rsidRDefault="00E3342D" w:rsidP="005478F4">
      <w:pPr>
        <w:tabs>
          <w:tab w:val="left" w:pos="720"/>
          <w:tab w:val="left" w:pos="1260"/>
        </w:tabs>
        <w:spacing w:before="120" w:after="12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–</w:t>
      </w:r>
      <w:r w:rsidR="004026D8" w:rsidRPr="00402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7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402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невыполнение в сроки, установленные руководством по эксплуатации</w:t>
      </w:r>
      <w:r w:rsidR="004026D8" w:rsidRPr="00402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грузоподъёмной машины</w:t>
      </w:r>
      <w:r w:rsidRPr="00402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плановых технических обслуживаний</w:t>
      </w:r>
      <w:r w:rsidR="004026D8" w:rsidRPr="00402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026D8" w:rsidRPr="004026D8" w:rsidRDefault="004026D8" w:rsidP="005478F4">
      <w:pPr>
        <w:tabs>
          <w:tab w:val="left" w:pos="720"/>
          <w:tab w:val="left" w:pos="1260"/>
        </w:tabs>
        <w:spacing w:before="120" w:after="12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– н</w:t>
      </w:r>
      <w:r w:rsidRPr="00402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енадлежащее осуществление производственного контроля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02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соблюдением требований промышленной безопасности на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пасном производственном объекте </w:t>
      </w:r>
      <w:r w:rsidRPr="00402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стороны ответственного специалиста</w:t>
      </w:r>
    </w:p>
    <w:p w:rsidR="00E32272" w:rsidRPr="005478F4" w:rsidRDefault="00E32272" w:rsidP="005478F4">
      <w:pPr>
        <w:tabs>
          <w:tab w:val="left" w:pos="720"/>
          <w:tab w:val="left" w:pos="1260"/>
        </w:tabs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F4">
        <w:rPr>
          <w:rFonts w:ascii="Times New Roman" w:hAnsi="Times New Roman" w:cs="Times New Roman"/>
          <w:sz w:val="28"/>
          <w:szCs w:val="28"/>
        </w:rPr>
        <w:tab/>
      </w:r>
      <w:r w:rsidR="00A81574" w:rsidRPr="005478F4">
        <w:rPr>
          <w:rFonts w:ascii="Times New Roman" w:hAnsi="Times New Roman" w:cs="Times New Roman"/>
          <w:sz w:val="28"/>
          <w:szCs w:val="28"/>
        </w:rPr>
        <w:t xml:space="preserve">В </w:t>
      </w:r>
      <w:r w:rsidR="005478F4" w:rsidRPr="005478F4">
        <w:rPr>
          <w:rFonts w:ascii="Times New Roman" w:hAnsi="Times New Roman" w:cs="Times New Roman"/>
          <w:sz w:val="28"/>
          <w:szCs w:val="28"/>
        </w:rPr>
        <w:t xml:space="preserve">ЦЕЛЯХ ИСКЛЮЧЕНИЯ </w:t>
      </w:r>
      <w:r w:rsidR="004026D8" w:rsidRPr="005478F4">
        <w:rPr>
          <w:rFonts w:ascii="Times New Roman" w:hAnsi="Times New Roman" w:cs="Times New Roman"/>
          <w:sz w:val="28"/>
          <w:szCs w:val="28"/>
        </w:rPr>
        <w:t>УСЛОВИЙ ДЛЯ</w:t>
      </w:r>
      <w:r w:rsidR="005478F4" w:rsidRPr="005478F4">
        <w:rPr>
          <w:rFonts w:ascii="Times New Roman" w:hAnsi="Times New Roman" w:cs="Times New Roman"/>
          <w:sz w:val="28"/>
          <w:szCs w:val="28"/>
        </w:rPr>
        <w:t xml:space="preserve"> </w:t>
      </w:r>
      <w:r w:rsidR="004026D8" w:rsidRPr="005478F4">
        <w:rPr>
          <w:rFonts w:ascii="Times New Roman" w:hAnsi="Times New Roman" w:cs="Times New Roman"/>
          <w:sz w:val="28"/>
          <w:szCs w:val="28"/>
        </w:rPr>
        <w:t>ВОЗНИКНОВЕНИЯ СЛУЧАЕВ</w:t>
      </w:r>
      <w:r w:rsidR="005478F4" w:rsidRPr="005478F4">
        <w:rPr>
          <w:rFonts w:ascii="Times New Roman" w:hAnsi="Times New Roman" w:cs="Times New Roman"/>
          <w:sz w:val="28"/>
          <w:szCs w:val="28"/>
        </w:rPr>
        <w:t xml:space="preserve"> АВАРИЙНОСТИ И ТРАВМАТИЗМА</w:t>
      </w:r>
      <w:r w:rsidR="005478F4">
        <w:rPr>
          <w:rFonts w:ascii="Times New Roman" w:hAnsi="Times New Roman" w:cs="Times New Roman"/>
          <w:sz w:val="28"/>
          <w:szCs w:val="28"/>
        </w:rPr>
        <w:t xml:space="preserve"> ПРИ ЭКСПЛУАТАЦИИ </w:t>
      </w:r>
      <w:r w:rsidR="004026D8">
        <w:rPr>
          <w:rFonts w:ascii="Times New Roman" w:hAnsi="Times New Roman" w:cs="Times New Roman"/>
          <w:sz w:val="28"/>
          <w:szCs w:val="28"/>
        </w:rPr>
        <w:t>ПОДЪЁМНЫХ СООРУЖЕНИЙ</w:t>
      </w:r>
      <w:r w:rsidR="005478F4" w:rsidRPr="005478F4">
        <w:rPr>
          <w:rFonts w:ascii="Times New Roman" w:hAnsi="Times New Roman" w:cs="Times New Roman"/>
          <w:sz w:val="28"/>
          <w:szCs w:val="28"/>
        </w:rPr>
        <w:t xml:space="preserve"> ПРЕДЛАГАЕТСЯ ВЫПОЛНИТЬ СЛЕДУЮЩИЕ МЕРОПРИЯТИЯ:</w:t>
      </w:r>
    </w:p>
    <w:p w:rsidR="001C7E50" w:rsidRDefault="001C7E50" w:rsidP="005478F4">
      <w:pPr>
        <w:tabs>
          <w:tab w:val="left" w:pos="720"/>
          <w:tab w:val="left" w:pos="1260"/>
        </w:tabs>
        <w:spacing w:before="120" w:after="12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32272" w:rsidRPr="005478F4">
        <w:rPr>
          <w:rFonts w:ascii="Times New Roman" w:hAnsi="Times New Roman" w:cs="Times New Roman"/>
          <w:sz w:val="28"/>
          <w:szCs w:val="28"/>
        </w:rPr>
        <w:t xml:space="preserve"> </w:t>
      </w:r>
      <w:r w:rsidR="00A81574" w:rsidRPr="005478F4">
        <w:rPr>
          <w:rFonts w:ascii="Times New Roman" w:hAnsi="Times New Roman" w:cs="Times New Roman"/>
          <w:sz w:val="28"/>
          <w:szCs w:val="28"/>
        </w:rPr>
        <w:t xml:space="preserve">не допускать </w:t>
      </w:r>
      <w:r>
        <w:rPr>
          <w:rFonts w:ascii="Times New Roman" w:hAnsi="Times New Roman" w:cs="Times New Roman"/>
          <w:sz w:val="28"/>
          <w:szCs w:val="28"/>
        </w:rPr>
        <w:t>перемещение</w:t>
      </w:r>
      <w:r w:rsidR="00A81574" w:rsidRPr="00547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подъёмными сооружениями</w:t>
      </w:r>
      <w:r w:rsidR="00BF6982" w:rsidRPr="005478F4">
        <w:rPr>
          <w:rFonts w:ascii="Times New Roman" w:hAnsi="Times New Roman" w:cs="Times New Roman"/>
          <w:sz w:val="28"/>
          <w:szCs w:val="28"/>
        </w:rPr>
        <w:t xml:space="preserve"> </w:t>
      </w:r>
      <w:r w:rsidRPr="001C7E50">
        <w:rPr>
          <w:rFonts w:ascii="Times New Roman" w:hAnsi="Times New Roman" w:cs="Times New Roman"/>
          <w:sz w:val="28"/>
          <w:szCs w:val="28"/>
        </w:rPr>
        <w:t xml:space="preserve">грузов,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1C7E50">
        <w:rPr>
          <w:rFonts w:ascii="Times New Roman" w:hAnsi="Times New Roman" w:cs="Times New Roman"/>
          <w:sz w:val="28"/>
          <w:szCs w:val="28"/>
        </w:rPr>
        <w:t>масса которых превышает паспортную грузоподъёмность;</w:t>
      </w:r>
    </w:p>
    <w:p w:rsidR="001C7E50" w:rsidRDefault="001C7E50" w:rsidP="005478F4">
      <w:pPr>
        <w:tabs>
          <w:tab w:val="left" w:pos="720"/>
          <w:tab w:val="left" w:pos="1260"/>
        </w:tabs>
        <w:spacing w:before="120" w:after="120" w:line="300" w:lineRule="auto"/>
        <w:ind w:firstLine="567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478F4">
        <w:rPr>
          <w:rFonts w:ascii="Times New Roman" w:hAnsi="Times New Roman" w:cs="Times New Roman"/>
          <w:sz w:val="28"/>
          <w:szCs w:val="28"/>
        </w:rPr>
        <w:t>не допускать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применение по назначению подъёмных сооружений </w:t>
      </w:r>
      <w:r w:rsidR="007F7F2C" w:rsidRPr="001B7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B7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техническими неисправностями металлоконструкций (при наличии трещин </w:t>
      </w:r>
      <w:r w:rsidR="001B7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 (или) остаточных деформаций (выше допустимых пределов), </w:t>
      </w:r>
      <w:r w:rsidR="001B7158" w:rsidRPr="005478F4">
        <w:rPr>
          <w:rFonts w:ascii="Times New Roman" w:hAnsi="Times New Roman" w:cs="Times New Roman"/>
          <w:sz w:val="28"/>
          <w:szCs w:val="28"/>
        </w:rPr>
        <w:t>механизмов, электрооборудования и приборов безопасности</w:t>
      </w:r>
      <w:r w:rsidR="001B7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32272" w:rsidRPr="005478F4" w:rsidRDefault="001B7158" w:rsidP="005478F4">
      <w:pPr>
        <w:tabs>
          <w:tab w:val="left" w:pos="720"/>
          <w:tab w:val="left" w:pos="1260"/>
        </w:tabs>
        <w:spacing w:before="120" w:after="12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F3ABE" w:rsidRPr="005478F4">
        <w:rPr>
          <w:rFonts w:ascii="Times New Roman" w:hAnsi="Times New Roman" w:cs="Times New Roman"/>
          <w:sz w:val="28"/>
          <w:szCs w:val="28"/>
        </w:rPr>
        <w:t xml:space="preserve"> </w:t>
      </w:r>
      <w:r w:rsidR="00E32272" w:rsidRPr="005478F4">
        <w:rPr>
          <w:rFonts w:ascii="Times New Roman" w:hAnsi="Times New Roman" w:cs="Times New Roman"/>
          <w:sz w:val="28"/>
          <w:szCs w:val="28"/>
        </w:rPr>
        <w:t xml:space="preserve">обеспечить безусловное </w:t>
      </w:r>
      <w:r w:rsidRPr="005478F4">
        <w:rPr>
          <w:rFonts w:ascii="Times New Roman" w:hAnsi="Times New Roman" w:cs="Times New Roman"/>
          <w:sz w:val="28"/>
          <w:szCs w:val="28"/>
        </w:rPr>
        <w:t>выполнение требований нормативных</w:t>
      </w:r>
      <w:r w:rsidR="00E32272" w:rsidRPr="005478F4">
        <w:rPr>
          <w:rFonts w:ascii="Times New Roman" w:hAnsi="Times New Roman" w:cs="Times New Roman"/>
          <w:sz w:val="28"/>
          <w:szCs w:val="28"/>
        </w:rPr>
        <w:t xml:space="preserve">, </w:t>
      </w:r>
      <w:r w:rsidRPr="005478F4">
        <w:rPr>
          <w:rFonts w:ascii="Times New Roman" w:hAnsi="Times New Roman" w:cs="Times New Roman"/>
          <w:sz w:val="28"/>
          <w:szCs w:val="28"/>
        </w:rPr>
        <w:t>технических документов</w:t>
      </w:r>
      <w:r w:rsidR="00E32272" w:rsidRPr="005478F4">
        <w:rPr>
          <w:rFonts w:ascii="Times New Roman" w:hAnsi="Times New Roman" w:cs="Times New Roman"/>
          <w:sz w:val="28"/>
          <w:szCs w:val="28"/>
        </w:rPr>
        <w:t xml:space="preserve">, </w:t>
      </w:r>
      <w:r w:rsidR="009A1EA5" w:rsidRPr="005478F4">
        <w:rPr>
          <w:rFonts w:ascii="Times New Roman" w:hAnsi="Times New Roman" w:cs="Times New Roman"/>
          <w:sz w:val="28"/>
          <w:szCs w:val="28"/>
        </w:rPr>
        <w:t>руководств (</w:t>
      </w:r>
      <w:r w:rsidRPr="005478F4">
        <w:rPr>
          <w:rFonts w:ascii="Times New Roman" w:hAnsi="Times New Roman" w:cs="Times New Roman"/>
          <w:sz w:val="28"/>
          <w:szCs w:val="28"/>
        </w:rPr>
        <w:t>инструкций) по</w:t>
      </w:r>
      <w:r w:rsidR="00E32272" w:rsidRPr="005478F4">
        <w:rPr>
          <w:rFonts w:ascii="Times New Roman" w:hAnsi="Times New Roman" w:cs="Times New Roman"/>
          <w:sz w:val="28"/>
          <w:szCs w:val="28"/>
        </w:rPr>
        <w:t xml:space="preserve"> эксплуатации </w:t>
      </w:r>
      <w:r w:rsidR="00992805">
        <w:rPr>
          <w:rFonts w:ascii="Times New Roman" w:hAnsi="Times New Roman" w:cs="Times New Roman"/>
          <w:sz w:val="28"/>
          <w:szCs w:val="28"/>
        </w:rPr>
        <w:t>подъёмных сооружений</w:t>
      </w:r>
      <w:r w:rsidRPr="005478F4">
        <w:rPr>
          <w:rFonts w:ascii="Times New Roman" w:hAnsi="Times New Roman" w:cs="Times New Roman"/>
          <w:sz w:val="28"/>
          <w:szCs w:val="28"/>
        </w:rPr>
        <w:t>, рекомендаций</w:t>
      </w:r>
      <w:r w:rsidR="00E32272" w:rsidRPr="005478F4">
        <w:rPr>
          <w:rFonts w:ascii="Times New Roman" w:hAnsi="Times New Roman" w:cs="Times New Roman"/>
          <w:sz w:val="28"/>
          <w:szCs w:val="28"/>
        </w:rPr>
        <w:t xml:space="preserve"> специализированных организаций, касающихся безопасной эксплуатации грузоподъёмных </w:t>
      </w:r>
      <w:r w:rsidR="009A1EA5" w:rsidRPr="005478F4">
        <w:rPr>
          <w:rFonts w:ascii="Times New Roman" w:hAnsi="Times New Roman" w:cs="Times New Roman"/>
          <w:sz w:val="28"/>
          <w:szCs w:val="28"/>
        </w:rPr>
        <w:t>машин</w:t>
      </w:r>
      <w:r w:rsidR="00992805">
        <w:rPr>
          <w:rFonts w:ascii="Times New Roman" w:hAnsi="Times New Roman" w:cs="Times New Roman"/>
          <w:sz w:val="28"/>
          <w:szCs w:val="28"/>
        </w:rPr>
        <w:t xml:space="preserve">, уделив особое внимание требованиям руководств </w:t>
      </w:r>
      <w:r w:rsidR="00992805" w:rsidRPr="005478F4">
        <w:rPr>
          <w:rFonts w:ascii="Times New Roman" w:hAnsi="Times New Roman" w:cs="Times New Roman"/>
          <w:sz w:val="28"/>
          <w:szCs w:val="28"/>
        </w:rPr>
        <w:t xml:space="preserve">(инструкций) по эксплуатации </w:t>
      </w:r>
      <w:r w:rsidR="00992805">
        <w:rPr>
          <w:rFonts w:ascii="Times New Roman" w:hAnsi="Times New Roman" w:cs="Times New Roman"/>
          <w:sz w:val="28"/>
          <w:szCs w:val="28"/>
        </w:rPr>
        <w:t>подъёмных сооружений в части порядка, объёма и периодичности проведения технических обслуживаний</w:t>
      </w:r>
      <w:r w:rsidR="00E32272" w:rsidRPr="005478F4">
        <w:rPr>
          <w:rFonts w:ascii="Times New Roman" w:hAnsi="Times New Roman" w:cs="Times New Roman"/>
          <w:sz w:val="28"/>
          <w:szCs w:val="28"/>
        </w:rPr>
        <w:t>;</w:t>
      </w:r>
    </w:p>
    <w:p w:rsidR="00E32272" w:rsidRPr="005478F4" w:rsidRDefault="001B7158" w:rsidP="005478F4">
      <w:pPr>
        <w:tabs>
          <w:tab w:val="left" w:pos="720"/>
          <w:tab w:val="left" w:pos="1260"/>
        </w:tabs>
        <w:spacing w:before="120" w:after="12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32272" w:rsidRPr="005478F4">
        <w:rPr>
          <w:rFonts w:ascii="Times New Roman" w:hAnsi="Times New Roman" w:cs="Times New Roman"/>
          <w:sz w:val="28"/>
          <w:szCs w:val="28"/>
        </w:rPr>
        <w:t xml:space="preserve"> в течение месяца после получения настоящего информационного </w:t>
      </w:r>
      <w:r w:rsidRPr="005478F4">
        <w:rPr>
          <w:rFonts w:ascii="Times New Roman" w:hAnsi="Times New Roman" w:cs="Times New Roman"/>
          <w:sz w:val="28"/>
          <w:szCs w:val="28"/>
        </w:rPr>
        <w:t>письма провести</w:t>
      </w:r>
      <w:r w:rsidR="00E32272" w:rsidRPr="005478F4">
        <w:rPr>
          <w:rFonts w:ascii="Times New Roman" w:hAnsi="Times New Roman" w:cs="Times New Roman"/>
          <w:sz w:val="28"/>
          <w:szCs w:val="28"/>
        </w:rPr>
        <w:t xml:space="preserve"> </w:t>
      </w:r>
      <w:r w:rsidRPr="005478F4">
        <w:rPr>
          <w:rFonts w:ascii="Times New Roman" w:hAnsi="Times New Roman" w:cs="Times New Roman"/>
          <w:sz w:val="28"/>
          <w:szCs w:val="28"/>
        </w:rPr>
        <w:t>внеплановую проверку работоспособности эксплуатируемых</w:t>
      </w:r>
      <w:r w:rsidR="00E32272" w:rsidRPr="005478F4">
        <w:rPr>
          <w:rFonts w:ascii="Times New Roman" w:hAnsi="Times New Roman" w:cs="Times New Roman"/>
          <w:sz w:val="28"/>
          <w:szCs w:val="28"/>
        </w:rPr>
        <w:t xml:space="preserve"> грузоподъёмных машинах, с подтверждением соответствия их характеристик </w:t>
      </w:r>
      <w:r w:rsidR="00E32272" w:rsidRPr="005478F4">
        <w:rPr>
          <w:rFonts w:ascii="Times New Roman" w:hAnsi="Times New Roman" w:cs="Times New Roman"/>
          <w:sz w:val="28"/>
          <w:szCs w:val="28"/>
        </w:rPr>
        <w:lastRenderedPageBreak/>
        <w:t xml:space="preserve">паспортным данным. При выявлении неисправностей вывести </w:t>
      </w:r>
      <w:r>
        <w:rPr>
          <w:rFonts w:ascii="Times New Roman" w:hAnsi="Times New Roman" w:cs="Times New Roman"/>
          <w:sz w:val="28"/>
          <w:szCs w:val="28"/>
        </w:rPr>
        <w:t>подъёмные сооружения из эксплуатации</w:t>
      </w:r>
      <w:r w:rsidR="00E32272" w:rsidRPr="005478F4">
        <w:rPr>
          <w:rFonts w:ascii="Times New Roman" w:hAnsi="Times New Roman" w:cs="Times New Roman"/>
          <w:sz w:val="28"/>
          <w:szCs w:val="28"/>
        </w:rPr>
        <w:t>;</w:t>
      </w:r>
    </w:p>
    <w:p w:rsidR="00E32272" w:rsidRDefault="001B7158" w:rsidP="00992805">
      <w:pPr>
        <w:tabs>
          <w:tab w:val="left" w:pos="720"/>
          <w:tab w:val="left" w:pos="1260"/>
        </w:tabs>
        <w:spacing w:before="120" w:after="12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32272" w:rsidRPr="005478F4">
        <w:rPr>
          <w:rFonts w:ascii="Times New Roman" w:hAnsi="Times New Roman" w:cs="Times New Roman"/>
          <w:sz w:val="28"/>
          <w:szCs w:val="28"/>
        </w:rPr>
        <w:t xml:space="preserve"> лицам ответственным за осуществление производственного контроля </w:t>
      </w:r>
      <w:r>
        <w:rPr>
          <w:rFonts w:ascii="Times New Roman" w:hAnsi="Times New Roman" w:cs="Times New Roman"/>
          <w:sz w:val="28"/>
          <w:szCs w:val="28"/>
        </w:rPr>
        <w:br/>
      </w:r>
      <w:r w:rsidR="00E32272" w:rsidRPr="005478F4">
        <w:rPr>
          <w:rFonts w:ascii="Times New Roman" w:hAnsi="Times New Roman" w:cs="Times New Roman"/>
          <w:sz w:val="28"/>
          <w:szCs w:val="28"/>
        </w:rPr>
        <w:t xml:space="preserve">при эксплуатации подъёмных сооружений при принятии решения о пуске </w:t>
      </w:r>
      <w:r w:rsidR="00C34378">
        <w:rPr>
          <w:rFonts w:ascii="Times New Roman" w:hAnsi="Times New Roman" w:cs="Times New Roman"/>
          <w:sz w:val="28"/>
          <w:szCs w:val="28"/>
        </w:rPr>
        <w:t xml:space="preserve">грузоподъёмной машины </w:t>
      </w:r>
      <w:r w:rsidR="00E32272" w:rsidRPr="005478F4">
        <w:rPr>
          <w:rFonts w:ascii="Times New Roman" w:hAnsi="Times New Roman" w:cs="Times New Roman"/>
          <w:sz w:val="28"/>
          <w:szCs w:val="28"/>
        </w:rPr>
        <w:t xml:space="preserve">в работу особое внимание обращать </w:t>
      </w:r>
      <w:r>
        <w:rPr>
          <w:rFonts w:ascii="Times New Roman" w:hAnsi="Times New Roman" w:cs="Times New Roman"/>
          <w:sz w:val="28"/>
          <w:szCs w:val="28"/>
        </w:rPr>
        <w:br/>
      </w:r>
      <w:r w:rsidR="00E32272" w:rsidRPr="005478F4">
        <w:rPr>
          <w:rFonts w:ascii="Times New Roman" w:hAnsi="Times New Roman" w:cs="Times New Roman"/>
          <w:sz w:val="28"/>
          <w:szCs w:val="28"/>
        </w:rPr>
        <w:t xml:space="preserve">на </w:t>
      </w:r>
      <w:r w:rsidR="009A1EA5" w:rsidRPr="005478F4">
        <w:rPr>
          <w:rFonts w:ascii="Times New Roman" w:hAnsi="Times New Roman" w:cs="Times New Roman"/>
          <w:sz w:val="28"/>
          <w:szCs w:val="28"/>
        </w:rPr>
        <w:t>д</w:t>
      </w:r>
      <w:r w:rsidR="00E32272" w:rsidRPr="005478F4">
        <w:rPr>
          <w:rFonts w:ascii="Times New Roman" w:hAnsi="Times New Roman" w:cs="Times New Roman"/>
          <w:sz w:val="28"/>
          <w:szCs w:val="28"/>
        </w:rPr>
        <w:t xml:space="preserve">окументальное подтверждение выполнения регламентных </w:t>
      </w:r>
      <w:r w:rsidR="00BF6982" w:rsidRPr="005478F4">
        <w:rPr>
          <w:rFonts w:ascii="Times New Roman" w:hAnsi="Times New Roman" w:cs="Times New Roman"/>
          <w:sz w:val="28"/>
          <w:szCs w:val="28"/>
        </w:rPr>
        <w:t>работ при</w:t>
      </w:r>
      <w:r w:rsidR="00E32272" w:rsidRPr="005478F4">
        <w:rPr>
          <w:rFonts w:ascii="Times New Roman" w:hAnsi="Times New Roman" w:cs="Times New Roman"/>
          <w:sz w:val="28"/>
          <w:szCs w:val="28"/>
        </w:rPr>
        <w:t xml:space="preserve"> обслуживании </w:t>
      </w:r>
      <w:r w:rsidR="00992805">
        <w:rPr>
          <w:rFonts w:ascii="Times New Roman" w:hAnsi="Times New Roman" w:cs="Times New Roman"/>
          <w:sz w:val="28"/>
          <w:szCs w:val="28"/>
        </w:rPr>
        <w:t>грузоподъёмных машин.</w:t>
      </w:r>
    </w:p>
    <w:p w:rsidR="00992805" w:rsidRPr="00992805" w:rsidRDefault="00992805" w:rsidP="00992805">
      <w:pPr>
        <w:tabs>
          <w:tab w:val="left" w:pos="720"/>
          <w:tab w:val="left" w:pos="1260"/>
        </w:tabs>
        <w:spacing w:before="120" w:after="12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2272" w:rsidRPr="005478F4" w:rsidRDefault="00AB5EF6" w:rsidP="005478F4">
      <w:pPr>
        <w:tabs>
          <w:tab w:val="left" w:pos="720"/>
          <w:tab w:val="left" w:pos="1260"/>
        </w:tabs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C7E50">
        <w:rPr>
          <w:rFonts w:ascii="Times New Roman" w:hAnsi="Times New Roman" w:cs="Times New Roman"/>
          <w:sz w:val="28"/>
          <w:szCs w:val="28"/>
        </w:rPr>
        <w:tab/>
      </w:r>
      <w:r w:rsidR="001C7E50">
        <w:rPr>
          <w:rFonts w:ascii="Times New Roman" w:hAnsi="Times New Roman" w:cs="Times New Roman"/>
          <w:sz w:val="28"/>
          <w:szCs w:val="28"/>
        </w:rPr>
        <w:tab/>
      </w:r>
      <w:r w:rsidR="001C7E50">
        <w:rPr>
          <w:rFonts w:ascii="Times New Roman" w:hAnsi="Times New Roman" w:cs="Times New Roman"/>
          <w:sz w:val="28"/>
          <w:szCs w:val="28"/>
        </w:rPr>
        <w:tab/>
      </w:r>
      <w:r w:rsidR="001C7E50">
        <w:rPr>
          <w:rFonts w:ascii="Times New Roman" w:hAnsi="Times New Roman" w:cs="Times New Roman"/>
          <w:sz w:val="28"/>
          <w:szCs w:val="28"/>
        </w:rPr>
        <w:tab/>
      </w:r>
      <w:r w:rsidR="001C7E50">
        <w:rPr>
          <w:rFonts w:ascii="Times New Roman" w:hAnsi="Times New Roman" w:cs="Times New Roman"/>
          <w:sz w:val="28"/>
          <w:szCs w:val="28"/>
        </w:rPr>
        <w:tab/>
      </w:r>
      <w:r w:rsidR="005478F4">
        <w:rPr>
          <w:rFonts w:ascii="Times New Roman" w:hAnsi="Times New Roman" w:cs="Times New Roman"/>
          <w:sz w:val="28"/>
          <w:szCs w:val="28"/>
        </w:rPr>
        <w:t xml:space="preserve">      </w:t>
      </w:r>
      <w:r w:rsidR="001C7E50">
        <w:rPr>
          <w:rFonts w:ascii="Times New Roman" w:hAnsi="Times New Roman" w:cs="Times New Roman"/>
          <w:sz w:val="28"/>
          <w:szCs w:val="28"/>
        </w:rPr>
        <w:t xml:space="preserve">       </w:t>
      </w:r>
      <w:r w:rsidR="005478F4">
        <w:rPr>
          <w:rFonts w:ascii="Times New Roman" w:hAnsi="Times New Roman" w:cs="Times New Roman"/>
          <w:sz w:val="28"/>
          <w:szCs w:val="28"/>
        </w:rPr>
        <w:t xml:space="preserve">     В</w:t>
      </w:r>
      <w:r w:rsidR="001C7E50">
        <w:rPr>
          <w:rFonts w:ascii="Times New Roman" w:hAnsi="Times New Roman" w:cs="Times New Roman"/>
          <w:sz w:val="28"/>
          <w:szCs w:val="28"/>
        </w:rPr>
        <w:t>.</w:t>
      </w:r>
      <w:r w:rsidR="005478F4">
        <w:rPr>
          <w:rFonts w:ascii="Times New Roman" w:hAnsi="Times New Roman" w:cs="Times New Roman"/>
          <w:sz w:val="28"/>
          <w:szCs w:val="28"/>
        </w:rPr>
        <w:t>М</w:t>
      </w:r>
      <w:r w:rsidR="00E32272" w:rsidRPr="005478F4">
        <w:rPr>
          <w:rFonts w:ascii="Times New Roman" w:hAnsi="Times New Roman" w:cs="Times New Roman"/>
          <w:sz w:val="28"/>
          <w:szCs w:val="28"/>
        </w:rPr>
        <w:t xml:space="preserve">. </w:t>
      </w:r>
      <w:r w:rsidR="005478F4">
        <w:rPr>
          <w:rFonts w:ascii="Times New Roman" w:hAnsi="Times New Roman" w:cs="Times New Roman"/>
          <w:sz w:val="28"/>
          <w:szCs w:val="28"/>
        </w:rPr>
        <w:t>Дерновой</w:t>
      </w:r>
    </w:p>
    <w:p w:rsidR="00E32272" w:rsidRPr="005478F4" w:rsidRDefault="00E32272" w:rsidP="00E32272">
      <w:pPr>
        <w:spacing w:line="240" w:lineRule="atLeast"/>
        <w:jc w:val="both"/>
        <w:rPr>
          <w:color w:val="FF0000"/>
          <w:sz w:val="28"/>
          <w:szCs w:val="28"/>
        </w:rPr>
      </w:pPr>
    </w:p>
    <w:p w:rsidR="00E32272" w:rsidRPr="005478F4" w:rsidRDefault="00E32272" w:rsidP="00E32272">
      <w:pPr>
        <w:spacing w:line="240" w:lineRule="atLeast"/>
        <w:jc w:val="both"/>
        <w:rPr>
          <w:color w:val="FF0000"/>
          <w:sz w:val="28"/>
          <w:szCs w:val="28"/>
        </w:rPr>
      </w:pPr>
    </w:p>
    <w:p w:rsidR="00E32272" w:rsidRPr="005478F4" w:rsidRDefault="00E32272" w:rsidP="00E32272">
      <w:pPr>
        <w:spacing w:line="240" w:lineRule="atLeast"/>
        <w:jc w:val="both"/>
        <w:rPr>
          <w:color w:val="FF0000"/>
          <w:sz w:val="28"/>
          <w:szCs w:val="28"/>
        </w:rPr>
      </w:pPr>
    </w:p>
    <w:p w:rsidR="00E32272" w:rsidRDefault="00E32272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BF6982" w:rsidRDefault="00BF6982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BF6982" w:rsidRDefault="00BF6982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BF6982" w:rsidRDefault="00BF6982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BF6982" w:rsidRDefault="00BF6982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BF6982" w:rsidRDefault="00BF6982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BF6982" w:rsidRDefault="00BF6982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BF6982" w:rsidRDefault="00BF6982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BF6982" w:rsidRDefault="00BF6982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BF6982" w:rsidRDefault="00BF6982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BF6982" w:rsidRDefault="00BF6982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992805" w:rsidRDefault="00992805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992805" w:rsidRDefault="00992805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992805" w:rsidRDefault="00992805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992805" w:rsidRDefault="00992805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992805" w:rsidRDefault="00992805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992805" w:rsidRDefault="00992805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992805" w:rsidRDefault="00992805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992805" w:rsidRDefault="00992805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992805" w:rsidRDefault="00992805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2779CF" w:rsidRDefault="002779CF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2779CF" w:rsidRDefault="002779CF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2779CF" w:rsidRDefault="002779CF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2779CF" w:rsidRDefault="002779CF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2779CF" w:rsidRDefault="002779CF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2779CF" w:rsidRDefault="002779CF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2779CF" w:rsidRDefault="002779CF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2779CF" w:rsidRDefault="002779CF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2779CF" w:rsidRDefault="002779CF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2779CF" w:rsidRDefault="002779CF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2779CF" w:rsidRDefault="002779CF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2779CF" w:rsidRDefault="002779CF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2779CF" w:rsidRDefault="002779CF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2779CF" w:rsidRDefault="002779CF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2779CF" w:rsidRDefault="002779CF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2779CF" w:rsidRDefault="002779CF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2779CF" w:rsidRDefault="002779CF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2779CF" w:rsidRDefault="002779CF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992805" w:rsidRDefault="00992805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992805" w:rsidRPr="005478F4" w:rsidRDefault="00992805" w:rsidP="00E32272">
      <w:pPr>
        <w:spacing w:line="240" w:lineRule="atLeast"/>
        <w:jc w:val="both"/>
        <w:rPr>
          <w:color w:val="FF0000"/>
          <w:sz w:val="20"/>
          <w:szCs w:val="20"/>
        </w:rPr>
      </w:pPr>
    </w:p>
    <w:p w:rsidR="0023048D" w:rsidRPr="001C7E50" w:rsidRDefault="002779CF" w:rsidP="0023048D">
      <w:pPr>
        <w:jc w:val="both"/>
        <w:rPr>
          <w:rFonts w:ascii="Times New Roman" w:hAnsi="Times New Roman" w:cs="Times New Roman"/>
          <w:sz w:val="22"/>
          <w:szCs w:val="16"/>
        </w:rPr>
      </w:pPr>
      <w:r>
        <w:rPr>
          <w:rFonts w:ascii="Times New Roman" w:hAnsi="Times New Roman" w:cs="Times New Roman"/>
          <w:sz w:val="22"/>
          <w:szCs w:val="16"/>
        </w:rPr>
        <w:t>Г</w:t>
      </w:r>
      <w:r w:rsidR="00BF6982" w:rsidRPr="00BF6982">
        <w:rPr>
          <w:rFonts w:ascii="Times New Roman" w:hAnsi="Times New Roman" w:cs="Times New Roman"/>
          <w:sz w:val="22"/>
          <w:szCs w:val="16"/>
        </w:rPr>
        <w:t>.</w:t>
      </w:r>
      <w:r>
        <w:rPr>
          <w:rFonts w:ascii="Times New Roman" w:hAnsi="Times New Roman" w:cs="Times New Roman"/>
          <w:sz w:val="22"/>
          <w:szCs w:val="16"/>
        </w:rPr>
        <w:t>В. Мина</w:t>
      </w:r>
      <w:r w:rsidR="0023048D" w:rsidRPr="00BF6982">
        <w:rPr>
          <w:rFonts w:ascii="Times New Roman" w:hAnsi="Times New Roman" w:cs="Times New Roman"/>
          <w:sz w:val="22"/>
          <w:szCs w:val="16"/>
        </w:rPr>
        <w:t>ков</w:t>
      </w:r>
      <w:r w:rsidR="00BF6982" w:rsidRPr="00BF6982">
        <w:rPr>
          <w:rFonts w:ascii="Times New Roman" w:hAnsi="Times New Roman" w:cs="Times New Roman"/>
          <w:sz w:val="22"/>
          <w:szCs w:val="16"/>
        </w:rPr>
        <w:t xml:space="preserve">, +7 </w:t>
      </w:r>
      <w:r w:rsidR="0023048D" w:rsidRPr="001C7E50">
        <w:rPr>
          <w:rFonts w:ascii="Times New Roman" w:hAnsi="Times New Roman" w:cs="Times New Roman"/>
          <w:sz w:val="22"/>
          <w:szCs w:val="16"/>
        </w:rPr>
        <w:t xml:space="preserve">(473) 260-86-99 </w:t>
      </w:r>
      <w:r w:rsidR="0023048D" w:rsidRPr="00BF6982">
        <w:rPr>
          <w:rFonts w:ascii="Times New Roman" w:hAnsi="Times New Roman" w:cs="Times New Roman"/>
          <w:sz w:val="22"/>
          <w:szCs w:val="16"/>
        </w:rPr>
        <w:t>доб</w:t>
      </w:r>
      <w:r>
        <w:rPr>
          <w:rFonts w:ascii="Times New Roman" w:hAnsi="Times New Roman" w:cs="Times New Roman"/>
          <w:sz w:val="22"/>
          <w:szCs w:val="16"/>
        </w:rPr>
        <w:t>. 103</w:t>
      </w:r>
    </w:p>
    <w:p w:rsidR="00BF6982" w:rsidRPr="001C7E50" w:rsidRDefault="00BF6982" w:rsidP="0023048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F6982" w:rsidRPr="00BF6982" w:rsidRDefault="00BF6982" w:rsidP="0023048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B22C7" w:rsidRPr="007554D8" w:rsidRDefault="003D7F58" w:rsidP="007B22C7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35" style="position:absolute;left:0;text-align:left;margin-left:218.85pt;margin-top:-36.25pt;width:49.45pt;height:30.05pt;z-index:251660288" stroked="f"/>
        </w:pict>
      </w:r>
      <w:r w:rsidR="007B22C7" w:rsidRPr="007554D8">
        <w:rPr>
          <w:rFonts w:ascii="Times New Roman" w:hAnsi="Times New Roman" w:cs="Times New Roman"/>
          <w:sz w:val="28"/>
          <w:szCs w:val="28"/>
        </w:rPr>
        <w:t>СПИСОК РАССЫЛКИ</w:t>
      </w:r>
    </w:p>
    <w:p w:rsidR="007B22C7" w:rsidRPr="007554D8" w:rsidRDefault="007B22C7" w:rsidP="007B22C7">
      <w:pPr>
        <w:pStyle w:val="ConsPlusNonformat"/>
        <w:widowControl/>
        <w:spacing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54D8">
        <w:rPr>
          <w:rFonts w:ascii="Times New Roman" w:hAnsi="Times New Roman" w:cs="Times New Roman"/>
          <w:sz w:val="28"/>
          <w:szCs w:val="28"/>
        </w:rPr>
        <w:t xml:space="preserve"> к письму от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7B22C7" w:rsidRDefault="007B22C7" w:rsidP="007B22C7">
      <w:pPr>
        <w:pStyle w:val="ConsPlusNonformat"/>
        <w:widowControl/>
        <w:spacing w:line="252" w:lineRule="auto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6276"/>
        <w:gridCol w:w="2835"/>
      </w:tblGrid>
      <w:tr w:rsidR="00114DAA" w:rsidRPr="007B22C7" w:rsidTr="002947B0">
        <w:tc>
          <w:tcPr>
            <w:tcW w:w="636" w:type="dxa"/>
            <w:vAlign w:val="center"/>
          </w:tcPr>
          <w:p w:rsidR="00114DAA" w:rsidRPr="00AC6B91" w:rsidRDefault="00114DAA" w:rsidP="00740A95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C6B9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276" w:type="dxa"/>
            <w:vAlign w:val="center"/>
          </w:tcPr>
          <w:p w:rsidR="00114DAA" w:rsidRPr="00740A95" w:rsidRDefault="00114DAA" w:rsidP="00740A95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40A95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835" w:type="dxa"/>
            <w:vAlign w:val="center"/>
          </w:tcPr>
          <w:p w:rsidR="00114DAA" w:rsidRPr="00740A95" w:rsidRDefault="00114DAA" w:rsidP="00992805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40A95">
              <w:rPr>
                <w:rFonts w:ascii="Times New Roman" w:hAnsi="Times New Roman" w:cs="Times New Roman"/>
              </w:rPr>
              <w:t xml:space="preserve">Адрес </w:t>
            </w:r>
            <w:r w:rsidR="00992805">
              <w:rPr>
                <w:rFonts w:ascii="Times New Roman" w:hAnsi="Times New Roman" w:cs="Times New Roman"/>
              </w:rPr>
              <w:t>электронной почты организации</w:t>
            </w:r>
          </w:p>
        </w:tc>
      </w:tr>
      <w:tr w:rsidR="00992805" w:rsidRPr="007B22C7" w:rsidTr="002947B0">
        <w:tc>
          <w:tcPr>
            <w:tcW w:w="636" w:type="dxa"/>
            <w:vAlign w:val="center"/>
          </w:tcPr>
          <w:p w:rsidR="00992805" w:rsidRPr="00AC6B91" w:rsidRDefault="00992805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</w:tcPr>
          <w:p w:rsidR="00992805" w:rsidRPr="00992805" w:rsidRDefault="00992805" w:rsidP="00AC6B91">
            <w:pPr>
              <w:rPr>
                <w:rFonts w:ascii="Times New Roman" w:hAnsi="Times New Roman" w:cs="Times New Roman"/>
              </w:rPr>
            </w:pPr>
            <w:r w:rsidRPr="00992805">
              <w:rPr>
                <w:rFonts w:ascii="Times New Roman" w:hAnsi="Times New Roman" w:cs="Times New Roman"/>
              </w:rPr>
              <w:t>ООО «Автомонтажное предприятие № 1»</w:t>
            </w:r>
          </w:p>
        </w:tc>
        <w:tc>
          <w:tcPr>
            <w:tcW w:w="2835" w:type="dxa"/>
          </w:tcPr>
          <w:p w:rsidR="00992805" w:rsidRPr="00992805" w:rsidRDefault="00AC6B91" w:rsidP="009928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bvu</w:t>
            </w:r>
            <w:proofErr w:type="spellEnd"/>
            <w:r>
              <w:rPr>
                <w:rFonts w:ascii="Times New Roman" w:hAnsi="Times New Roman" w:cs="Times New Roman"/>
              </w:rPr>
              <w:t>@grad1</w:t>
            </w:r>
            <w:r w:rsidR="00992805" w:rsidRPr="00992805">
              <w:rPr>
                <w:rFonts w:ascii="Times New Roman" w:hAnsi="Times New Roman" w:cs="Times New Roman"/>
              </w:rPr>
              <w:t>.ru</w:t>
            </w:r>
          </w:p>
        </w:tc>
      </w:tr>
      <w:tr w:rsidR="00992805" w:rsidRPr="007B22C7" w:rsidTr="002947B0">
        <w:tc>
          <w:tcPr>
            <w:tcW w:w="636" w:type="dxa"/>
            <w:vAlign w:val="center"/>
          </w:tcPr>
          <w:p w:rsidR="00992805" w:rsidRPr="00AC6B91" w:rsidRDefault="00992805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</w:tcPr>
          <w:p w:rsidR="00992805" w:rsidRPr="00992805" w:rsidRDefault="00992805" w:rsidP="00AC6B91">
            <w:pPr>
              <w:rPr>
                <w:rFonts w:ascii="Times New Roman" w:hAnsi="Times New Roman" w:cs="Times New Roman"/>
              </w:rPr>
            </w:pPr>
            <w:r w:rsidRPr="00992805">
              <w:rPr>
                <w:rFonts w:ascii="Times New Roman" w:hAnsi="Times New Roman" w:cs="Times New Roman"/>
              </w:rPr>
              <w:t>ООО Специализированный застройщик «ВЫБОР»</w:t>
            </w:r>
          </w:p>
        </w:tc>
        <w:tc>
          <w:tcPr>
            <w:tcW w:w="2835" w:type="dxa"/>
          </w:tcPr>
          <w:p w:rsidR="00992805" w:rsidRPr="00992805" w:rsidRDefault="00992805" w:rsidP="00992805">
            <w:pPr>
              <w:rPr>
                <w:rFonts w:ascii="Times New Roman" w:hAnsi="Times New Roman" w:cs="Times New Roman"/>
              </w:rPr>
            </w:pPr>
            <w:r w:rsidRPr="00992805">
              <w:rPr>
                <w:rFonts w:ascii="Times New Roman" w:hAnsi="Times New Roman" w:cs="Times New Roman"/>
              </w:rPr>
              <w:t>pwvibor@yandex.ru</w:t>
            </w:r>
          </w:p>
        </w:tc>
      </w:tr>
      <w:tr w:rsidR="00992805" w:rsidRPr="007B22C7" w:rsidTr="002947B0">
        <w:tc>
          <w:tcPr>
            <w:tcW w:w="636" w:type="dxa"/>
            <w:vAlign w:val="center"/>
          </w:tcPr>
          <w:p w:rsidR="00992805" w:rsidRPr="00AC6B91" w:rsidRDefault="00992805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</w:tcPr>
          <w:p w:rsidR="00992805" w:rsidRPr="00992805" w:rsidRDefault="00992805" w:rsidP="00AC6B91">
            <w:pPr>
              <w:rPr>
                <w:rFonts w:ascii="Times New Roman" w:hAnsi="Times New Roman" w:cs="Times New Roman"/>
              </w:rPr>
            </w:pPr>
            <w:r w:rsidRPr="0099280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92805">
              <w:rPr>
                <w:rFonts w:ascii="Times New Roman" w:hAnsi="Times New Roman" w:cs="Times New Roman"/>
              </w:rPr>
              <w:t>Спецстрой</w:t>
            </w:r>
            <w:proofErr w:type="spellEnd"/>
            <w:r w:rsidRPr="00992805">
              <w:rPr>
                <w:rFonts w:ascii="Times New Roman" w:hAnsi="Times New Roman" w:cs="Times New Roman"/>
              </w:rPr>
              <w:t xml:space="preserve"> Воронеж»</w:t>
            </w:r>
          </w:p>
        </w:tc>
        <w:tc>
          <w:tcPr>
            <w:tcW w:w="2835" w:type="dxa"/>
          </w:tcPr>
          <w:p w:rsidR="00992805" w:rsidRPr="00992805" w:rsidRDefault="00992805" w:rsidP="00992805">
            <w:pPr>
              <w:rPr>
                <w:rFonts w:ascii="Times New Roman" w:hAnsi="Times New Roman" w:cs="Times New Roman"/>
              </w:rPr>
            </w:pPr>
            <w:r w:rsidRPr="00992805">
              <w:rPr>
                <w:rFonts w:ascii="Times New Roman" w:hAnsi="Times New Roman" w:cs="Times New Roman"/>
              </w:rPr>
              <w:t>spst36@yandex.ru</w:t>
            </w:r>
          </w:p>
        </w:tc>
      </w:tr>
      <w:tr w:rsidR="00992805" w:rsidRPr="007B22C7" w:rsidTr="002947B0">
        <w:tc>
          <w:tcPr>
            <w:tcW w:w="636" w:type="dxa"/>
            <w:vAlign w:val="center"/>
          </w:tcPr>
          <w:p w:rsidR="00992805" w:rsidRPr="00AC6B91" w:rsidRDefault="00992805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</w:tcPr>
          <w:p w:rsidR="00992805" w:rsidRPr="00992805" w:rsidRDefault="00992805" w:rsidP="00AC6B91">
            <w:pPr>
              <w:rPr>
                <w:rFonts w:ascii="Times New Roman" w:hAnsi="Times New Roman" w:cs="Times New Roman"/>
              </w:rPr>
            </w:pPr>
            <w:r w:rsidRPr="00992805">
              <w:rPr>
                <w:rFonts w:ascii="Times New Roman" w:hAnsi="Times New Roman" w:cs="Times New Roman"/>
              </w:rPr>
              <w:t>ЗАО «Воронежский комбинат строительных материалов»</w:t>
            </w:r>
          </w:p>
        </w:tc>
        <w:tc>
          <w:tcPr>
            <w:tcW w:w="2835" w:type="dxa"/>
          </w:tcPr>
          <w:p w:rsidR="00992805" w:rsidRPr="00992805" w:rsidRDefault="00992805" w:rsidP="00992805">
            <w:pPr>
              <w:rPr>
                <w:rFonts w:ascii="Times New Roman" w:hAnsi="Times New Roman" w:cs="Times New Roman"/>
              </w:rPr>
            </w:pPr>
            <w:r w:rsidRPr="00992805">
              <w:rPr>
                <w:rFonts w:ascii="Times New Roman" w:hAnsi="Times New Roman" w:cs="Times New Roman"/>
              </w:rPr>
              <w:t>ksmvrn@list.ru</w:t>
            </w:r>
          </w:p>
        </w:tc>
      </w:tr>
      <w:tr w:rsidR="00992805" w:rsidRPr="007B22C7" w:rsidTr="002947B0">
        <w:tc>
          <w:tcPr>
            <w:tcW w:w="636" w:type="dxa"/>
            <w:vAlign w:val="center"/>
          </w:tcPr>
          <w:p w:rsidR="00992805" w:rsidRPr="00AC6B91" w:rsidRDefault="00992805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</w:tcPr>
          <w:p w:rsidR="00992805" w:rsidRPr="00992805" w:rsidRDefault="00992805" w:rsidP="00AC6B91">
            <w:pPr>
              <w:rPr>
                <w:rFonts w:ascii="Times New Roman" w:hAnsi="Times New Roman" w:cs="Times New Roman"/>
              </w:rPr>
            </w:pPr>
            <w:r w:rsidRPr="00992805">
              <w:rPr>
                <w:rFonts w:ascii="Times New Roman" w:hAnsi="Times New Roman" w:cs="Times New Roman"/>
              </w:rPr>
              <w:t>ООО «Безопасная эксплуатация строительной техники»</w:t>
            </w:r>
          </w:p>
        </w:tc>
        <w:tc>
          <w:tcPr>
            <w:tcW w:w="2835" w:type="dxa"/>
          </w:tcPr>
          <w:p w:rsidR="00992805" w:rsidRPr="00992805" w:rsidRDefault="00992805" w:rsidP="00992805">
            <w:pPr>
              <w:rPr>
                <w:rFonts w:ascii="Times New Roman" w:hAnsi="Times New Roman" w:cs="Times New Roman"/>
              </w:rPr>
            </w:pPr>
            <w:r w:rsidRPr="00992805">
              <w:rPr>
                <w:rFonts w:ascii="Times New Roman" w:hAnsi="Times New Roman" w:cs="Times New Roman"/>
              </w:rPr>
              <w:t>ooo.best/36@mail.ru</w:t>
            </w:r>
          </w:p>
        </w:tc>
      </w:tr>
      <w:tr w:rsidR="00992805" w:rsidRPr="007B22C7" w:rsidTr="002947B0">
        <w:tc>
          <w:tcPr>
            <w:tcW w:w="636" w:type="dxa"/>
            <w:vAlign w:val="center"/>
          </w:tcPr>
          <w:p w:rsidR="00992805" w:rsidRPr="00AC6B91" w:rsidRDefault="00992805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</w:tcPr>
          <w:p w:rsidR="00992805" w:rsidRPr="00992805" w:rsidRDefault="00992805" w:rsidP="00AC6B91">
            <w:pPr>
              <w:rPr>
                <w:rFonts w:ascii="Times New Roman" w:hAnsi="Times New Roman" w:cs="Times New Roman"/>
              </w:rPr>
            </w:pPr>
            <w:r w:rsidRPr="00992805">
              <w:rPr>
                <w:rFonts w:ascii="Times New Roman" w:hAnsi="Times New Roman" w:cs="Times New Roman"/>
              </w:rPr>
              <w:t xml:space="preserve">Воронежский </w:t>
            </w:r>
            <w:proofErr w:type="spellStart"/>
            <w:r w:rsidRPr="00992805">
              <w:rPr>
                <w:rFonts w:ascii="Times New Roman" w:hAnsi="Times New Roman" w:cs="Times New Roman"/>
              </w:rPr>
              <w:t>теп</w:t>
            </w:r>
            <w:r>
              <w:rPr>
                <w:rFonts w:ascii="Times New Roman" w:hAnsi="Times New Roman" w:cs="Times New Roman"/>
              </w:rPr>
              <w:t>ловозоремонтный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завод – филиал </w:t>
            </w:r>
            <w:r w:rsidRPr="00992805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92805">
              <w:rPr>
                <w:rFonts w:ascii="Times New Roman" w:hAnsi="Times New Roman" w:cs="Times New Roman"/>
              </w:rPr>
              <w:t>Желдореммаш</w:t>
            </w:r>
            <w:proofErr w:type="spellEnd"/>
            <w:r w:rsidRPr="009928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992805" w:rsidRPr="00992805" w:rsidRDefault="00992805" w:rsidP="00992805">
            <w:pPr>
              <w:rPr>
                <w:rFonts w:ascii="Times New Roman" w:hAnsi="Times New Roman" w:cs="Times New Roman"/>
              </w:rPr>
            </w:pPr>
            <w:r w:rsidRPr="00992805">
              <w:rPr>
                <w:rFonts w:ascii="Times New Roman" w:hAnsi="Times New Roman" w:cs="Times New Roman"/>
              </w:rPr>
              <w:t>vrtz@locotech.ru</w:t>
            </w:r>
          </w:p>
        </w:tc>
      </w:tr>
      <w:tr w:rsidR="00992805" w:rsidRPr="007B22C7" w:rsidTr="002947B0">
        <w:tc>
          <w:tcPr>
            <w:tcW w:w="636" w:type="dxa"/>
            <w:vAlign w:val="center"/>
          </w:tcPr>
          <w:p w:rsidR="00992805" w:rsidRPr="00AC6B91" w:rsidRDefault="00992805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</w:tcPr>
          <w:p w:rsidR="00992805" w:rsidRPr="00992805" w:rsidRDefault="00992805" w:rsidP="00AC6B91">
            <w:pPr>
              <w:rPr>
                <w:rFonts w:ascii="Times New Roman" w:hAnsi="Times New Roman" w:cs="Times New Roman"/>
              </w:rPr>
            </w:pPr>
            <w:r w:rsidRPr="00992805">
              <w:rPr>
                <w:rFonts w:ascii="Times New Roman" w:hAnsi="Times New Roman" w:cs="Times New Roman"/>
              </w:rPr>
              <w:t>ПАО «ВАСО»</w:t>
            </w:r>
          </w:p>
        </w:tc>
        <w:tc>
          <w:tcPr>
            <w:tcW w:w="2835" w:type="dxa"/>
          </w:tcPr>
          <w:p w:rsidR="00992805" w:rsidRPr="00992805" w:rsidRDefault="00992805" w:rsidP="00992805">
            <w:pPr>
              <w:rPr>
                <w:rFonts w:ascii="Times New Roman" w:hAnsi="Times New Roman" w:cs="Times New Roman"/>
              </w:rPr>
            </w:pPr>
            <w:r w:rsidRPr="00992805">
              <w:rPr>
                <w:rFonts w:ascii="Times New Roman" w:hAnsi="Times New Roman" w:cs="Times New Roman"/>
              </w:rPr>
              <w:t>admin@air.vrn.ru</w:t>
            </w:r>
          </w:p>
        </w:tc>
      </w:tr>
      <w:tr w:rsidR="00992805" w:rsidRPr="007B22C7" w:rsidTr="002947B0">
        <w:tc>
          <w:tcPr>
            <w:tcW w:w="636" w:type="dxa"/>
            <w:vAlign w:val="center"/>
          </w:tcPr>
          <w:p w:rsidR="00992805" w:rsidRPr="00AC6B91" w:rsidRDefault="00992805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</w:tcPr>
          <w:p w:rsidR="00992805" w:rsidRPr="00992805" w:rsidRDefault="00992805" w:rsidP="00AC6B91">
            <w:pPr>
              <w:rPr>
                <w:rFonts w:ascii="Times New Roman" w:hAnsi="Times New Roman" w:cs="Times New Roman"/>
              </w:rPr>
            </w:pPr>
            <w:r w:rsidRPr="00992805">
              <w:rPr>
                <w:rFonts w:ascii="Times New Roman" w:hAnsi="Times New Roman" w:cs="Times New Roman"/>
              </w:rPr>
              <w:t>АО «</w:t>
            </w:r>
            <w:r w:rsidR="00AC6B91">
              <w:rPr>
                <w:rFonts w:ascii="Times New Roman" w:hAnsi="Times New Roman" w:cs="Times New Roman"/>
              </w:rPr>
              <w:t>З</w:t>
            </w:r>
            <w:r w:rsidRPr="00992805">
              <w:rPr>
                <w:rFonts w:ascii="Times New Roman" w:hAnsi="Times New Roman" w:cs="Times New Roman"/>
              </w:rPr>
              <w:t>авод железобетонных изделий №2»</w:t>
            </w:r>
          </w:p>
        </w:tc>
        <w:tc>
          <w:tcPr>
            <w:tcW w:w="2835" w:type="dxa"/>
          </w:tcPr>
          <w:p w:rsidR="00992805" w:rsidRPr="00992805" w:rsidRDefault="00992805" w:rsidP="00992805">
            <w:pPr>
              <w:rPr>
                <w:rFonts w:ascii="Times New Roman" w:hAnsi="Times New Roman" w:cs="Times New Roman"/>
              </w:rPr>
            </w:pPr>
            <w:r w:rsidRPr="00992805">
              <w:rPr>
                <w:rFonts w:ascii="Times New Roman" w:hAnsi="Times New Roman" w:cs="Times New Roman"/>
              </w:rPr>
              <w:t>gbi2@gbi2.ru</w:t>
            </w:r>
          </w:p>
        </w:tc>
      </w:tr>
      <w:tr w:rsidR="00992805" w:rsidRPr="007B22C7" w:rsidTr="002947B0">
        <w:tc>
          <w:tcPr>
            <w:tcW w:w="636" w:type="dxa"/>
            <w:vAlign w:val="center"/>
          </w:tcPr>
          <w:p w:rsidR="00992805" w:rsidRPr="00AC6B91" w:rsidRDefault="00992805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</w:tcPr>
          <w:p w:rsidR="00992805" w:rsidRPr="00992805" w:rsidRDefault="00992805" w:rsidP="00AC6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«Воронежский завод </w:t>
            </w:r>
            <w:r w:rsidRPr="00992805">
              <w:rPr>
                <w:rFonts w:ascii="Times New Roman" w:hAnsi="Times New Roman" w:cs="Times New Roman"/>
              </w:rPr>
              <w:t>машиностроительного литья»</w:t>
            </w:r>
          </w:p>
        </w:tc>
        <w:tc>
          <w:tcPr>
            <w:tcW w:w="2835" w:type="dxa"/>
          </w:tcPr>
          <w:p w:rsidR="00992805" w:rsidRPr="00992805" w:rsidRDefault="00992805" w:rsidP="00992805">
            <w:pPr>
              <w:rPr>
                <w:rFonts w:ascii="Times New Roman" w:hAnsi="Times New Roman" w:cs="Times New Roman"/>
              </w:rPr>
            </w:pPr>
            <w:r w:rsidRPr="00992805">
              <w:rPr>
                <w:rFonts w:ascii="Times New Roman" w:hAnsi="Times New Roman" w:cs="Times New Roman"/>
              </w:rPr>
              <w:t>info@vzml.ru</w:t>
            </w:r>
          </w:p>
        </w:tc>
      </w:tr>
      <w:tr w:rsidR="00992805" w:rsidRPr="007B22C7" w:rsidTr="002947B0">
        <w:tc>
          <w:tcPr>
            <w:tcW w:w="636" w:type="dxa"/>
            <w:vAlign w:val="center"/>
          </w:tcPr>
          <w:p w:rsidR="00992805" w:rsidRPr="00AC6B91" w:rsidRDefault="00992805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Align w:val="center"/>
          </w:tcPr>
          <w:p w:rsidR="00992805" w:rsidRPr="00740A95" w:rsidRDefault="00AC6B91" w:rsidP="00AC6B91">
            <w:pPr>
              <w:tabs>
                <w:tab w:val="left" w:pos="851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«РСК «Панорама»</w:t>
            </w:r>
          </w:p>
        </w:tc>
        <w:tc>
          <w:tcPr>
            <w:tcW w:w="2835" w:type="dxa"/>
            <w:vAlign w:val="center"/>
          </w:tcPr>
          <w:p w:rsidR="00992805" w:rsidRPr="00AC6B91" w:rsidRDefault="00AC6B91" w:rsidP="0099280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office@rskpanorama.com</w:t>
            </w:r>
          </w:p>
        </w:tc>
      </w:tr>
      <w:tr w:rsidR="00992805" w:rsidRPr="007B22C7" w:rsidTr="002947B0">
        <w:tc>
          <w:tcPr>
            <w:tcW w:w="636" w:type="dxa"/>
            <w:vAlign w:val="center"/>
          </w:tcPr>
          <w:p w:rsidR="00992805" w:rsidRPr="00AC6B91" w:rsidRDefault="00992805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Align w:val="center"/>
          </w:tcPr>
          <w:p w:rsidR="00992805" w:rsidRPr="00AC6B91" w:rsidRDefault="00AC6B91" w:rsidP="00AC6B91">
            <w:pPr>
              <w:tabs>
                <w:tab w:val="left" w:pos="851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</w:rPr>
              <w:t>РеконЭнерго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vAlign w:val="center"/>
          </w:tcPr>
          <w:p w:rsidR="00992805" w:rsidRPr="00AC6B91" w:rsidRDefault="00AC6B91" w:rsidP="00AC6B91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office@rekonenergo.com</w:t>
            </w:r>
          </w:p>
        </w:tc>
      </w:tr>
      <w:tr w:rsidR="00992805" w:rsidRPr="007B22C7" w:rsidTr="002947B0">
        <w:tc>
          <w:tcPr>
            <w:tcW w:w="636" w:type="dxa"/>
            <w:vAlign w:val="center"/>
          </w:tcPr>
          <w:p w:rsidR="00992805" w:rsidRPr="00AC6B91" w:rsidRDefault="00992805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Align w:val="center"/>
          </w:tcPr>
          <w:p w:rsidR="00992805" w:rsidRPr="00AC6B91" w:rsidRDefault="00AC6B91" w:rsidP="00AC6B91">
            <w:pPr>
              <w:tabs>
                <w:tab w:val="left" w:pos="851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«Концерн «Созвездие»</w:t>
            </w:r>
          </w:p>
        </w:tc>
        <w:tc>
          <w:tcPr>
            <w:tcW w:w="2835" w:type="dxa"/>
            <w:vAlign w:val="center"/>
          </w:tcPr>
          <w:p w:rsidR="00992805" w:rsidRPr="00AC6B91" w:rsidRDefault="003D7F58" w:rsidP="0099280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AC6B91" w:rsidRPr="00AC6B91">
                <w:rPr>
                  <w:rFonts w:ascii="Times New Roman" w:hAnsi="Times New Roman"/>
                  <w:lang w:val="en-US"/>
                </w:rPr>
                <w:t>office@sozvezdie.su</w:t>
              </w:r>
            </w:hyperlink>
          </w:p>
        </w:tc>
      </w:tr>
      <w:tr w:rsidR="00992805" w:rsidRPr="007B22C7" w:rsidTr="002947B0">
        <w:tc>
          <w:tcPr>
            <w:tcW w:w="636" w:type="dxa"/>
            <w:vAlign w:val="center"/>
          </w:tcPr>
          <w:p w:rsidR="00992805" w:rsidRPr="00AC6B91" w:rsidRDefault="00992805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Align w:val="center"/>
          </w:tcPr>
          <w:p w:rsidR="00992805" w:rsidRPr="00740A95" w:rsidRDefault="00AC6B91" w:rsidP="00AC6B91">
            <w:pPr>
              <w:tabs>
                <w:tab w:val="left" w:pos="851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СтройТрансМонтаж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vAlign w:val="center"/>
          </w:tcPr>
          <w:p w:rsidR="00992805" w:rsidRPr="00740A95" w:rsidRDefault="00AC6B91" w:rsidP="0099280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C6B91">
              <w:rPr>
                <w:rFonts w:ascii="Times New Roman" w:hAnsi="Times New Roman" w:cs="Times New Roman"/>
              </w:rPr>
              <w:t>umdsk00@mail.ru</w:t>
            </w:r>
          </w:p>
        </w:tc>
      </w:tr>
      <w:tr w:rsidR="00AC6B91" w:rsidRPr="007B22C7" w:rsidTr="002947B0">
        <w:tc>
          <w:tcPr>
            <w:tcW w:w="636" w:type="dxa"/>
            <w:vAlign w:val="center"/>
          </w:tcPr>
          <w:p w:rsidR="00AC6B91" w:rsidRPr="00AC6B91" w:rsidRDefault="00AC6B91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Align w:val="center"/>
          </w:tcPr>
          <w:p w:rsidR="00AC6B91" w:rsidRDefault="00AC6B91" w:rsidP="00AC6B91">
            <w:pPr>
              <w:tabs>
                <w:tab w:val="left" w:pos="851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СпецАвтоКран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vAlign w:val="center"/>
          </w:tcPr>
          <w:p w:rsidR="00AC6B91" w:rsidRPr="00AC6B91" w:rsidRDefault="00AC6B91" w:rsidP="0099280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C6B91">
              <w:rPr>
                <w:rFonts w:ascii="Times New Roman" w:hAnsi="Times New Roman" w:cs="Times New Roman"/>
              </w:rPr>
              <w:t>umdsk00@mail.ru</w:t>
            </w:r>
          </w:p>
        </w:tc>
      </w:tr>
      <w:tr w:rsidR="00992805" w:rsidRPr="007B22C7" w:rsidTr="002947B0">
        <w:tc>
          <w:tcPr>
            <w:tcW w:w="636" w:type="dxa"/>
            <w:vAlign w:val="center"/>
          </w:tcPr>
          <w:p w:rsidR="00992805" w:rsidRPr="00AC6B91" w:rsidRDefault="00992805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Align w:val="center"/>
          </w:tcPr>
          <w:p w:rsidR="00992805" w:rsidRPr="00740A95" w:rsidRDefault="00AC6B91" w:rsidP="007C5F49">
            <w:pPr>
              <w:tabs>
                <w:tab w:val="left" w:pos="851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«СпецКран»</w:t>
            </w:r>
          </w:p>
        </w:tc>
        <w:tc>
          <w:tcPr>
            <w:tcW w:w="2835" w:type="dxa"/>
            <w:vAlign w:val="center"/>
          </w:tcPr>
          <w:p w:rsidR="00992805" w:rsidRPr="00740A95" w:rsidRDefault="007C5F49" w:rsidP="0099280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C6B91">
              <w:rPr>
                <w:rFonts w:ascii="Times New Roman" w:hAnsi="Times New Roman" w:cs="Times New Roman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bk_u</w:t>
            </w:r>
            <w:proofErr w:type="spellEnd"/>
            <w:r>
              <w:rPr>
                <w:rFonts w:ascii="Times New Roman" w:hAnsi="Times New Roman" w:cs="Times New Roman"/>
              </w:rPr>
              <w:t>mdsk</w:t>
            </w:r>
            <w:r w:rsidRPr="00AC6B91">
              <w:rPr>
                <w:rFonts w:ascii="Times New Roman" w:hAnsi="Times New Roman" w:cs="Times New Roman"/>
              </w:rPr>
              <w:t>@mail.ru</w:t>
            </w:r>
          </w:p>
        </w:tc>
      </w:tr>
      <w:tr w:rsidR="00992805" w:rsidRPr="007B22C7" w:rsidTr="002947B0">
        <w:tc>
          <w:tcPr>
            <w:tcW w:w="636" w:type="dxa"/>
            <w:vAlign w:val="center"/>
          </w:tcPr>
          <w:p w:rsidR="00992805" w:rsidRPr="00AC6B91" w:rsidRDefault="00992805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Align w:val="center"/>
          </w:tcPr>
          <w:p w:rsidR="00992805" w:rsidRPr="00740A95" w:rsidRDefault="00AC6B91" w:rsidP="007C5F49">
            <w:pPr>
              <w:tabs>
                <w:tab w:val="left" w:pos="851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СтройКран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vAlign w:val="center"/>
          </w:tcPr>
          <w:p w:rsidR="00992805" w:rsidRPr="00740A95" w:rsidRDefault="007C5F49" w:rsidP="0099280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C6B91">
              <w:rPr>
                <w:rFonts w:ascii="Times New Roman" w:hAnsi="Times New Roman" w:cs="Times New Roman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bk_u</w:t>
            </w:r>
            <w:proofErr w:type="spellEnd"/>
            <w:r>
              <w:rPr>
                <w:rFonts w:ascii="Times New Roman" w:hAnsi="Times New Roman" w:cs="Times New Roman"/>
              </w:rPr>
              <w:t>mdsk</w:t>
            </w:r>
            <w:r w:rsidRPr="00AC6B91">
              <w:rPr>
                <w:rFonts w:ascii="Times New Roman" w:hAnsi="Times New Roman" w:cs="Times New Roman"/>
              </w:rPr>
              <w:t>@mail.ru</w:t>
            </w:r>
          </w:p>
        </w:tc>
      </w:tr>
      <w:tr w:rsidR="00992805" w:rsidRPr="007B22C7" w:rsidTr="002947B0">
        <w:tc>
          <w:tcPr>
            <w:tcW w:w="636" w:type="dxa"/>
            <w:vAlign w:val="center"/>
          </w:tcPr>
          <w:p w:rsidR="00992805" w:rsidRPr="00AC6B91" w:rsidRDefault="00992805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Align w:val="center"/>
          </w:tcPr>
          <w:p w:rsidR="00992805" w:rsidRPr="00740A95" w:rsidRDefault="00AC6B91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СпецТехАльянс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vAlign w:val="center"/>
          </w:tcPr>
          <w:p w:rsidR="00992805" w:rsidRPr="00740A95" w:rsidRDefault="007C5F49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C6B91">
              <w:rPr>
                <w:rFonts w:ascii="Times New Roman" w:hAnsi="Times New Roman" w:cs="Times New Roman"/>
              </w:rPr>
              <w:t>U</w:t>
            </w:r>
            <w:r w:rsidRPr="007C5F49">
              <w:rPr>
                <w:rFonts w:ascii="Times New Roman" w:hAnsi="Times New Roman" w:cs="Times New Roman"/>
              </w:rPr>
              <w:t>bk_u</w:t>
            </w:r>
            <w:r>
              <w:rPr>
                <w:rFonts w:ascii="Times New Roman" w:hAnsi="Times New Roman" w:cs="Times New Roman"/>
              </w:rPr>
              <w:t>mdsk</w:t>
            </w:r>
            <w:r w:rsidRPr="00AC6B91">
              <w:rPr>
                <w:rFonts w:ascii="Times New Roman" w:hAnsi="Times New Roman" w:cs="Times New Roman"/>
              </w:rPr>
              <w:t>@mail.ru</w:t>
            </w:r>
          </w:p>
        </w:tc>
      </w:tr>
      <w:tr w:rsidR="00992805" w:rsidRPr="007B22C7" w:rsidTr="002947B0">
        <w:tc>
          <w:tcPr>
            <w:tcW w:w="636" w:type="dxa"/>
            <w:vAlign w:val="center"/>
          </w:tcPr>
          <w:p w:rsidR="00992805" w:rsidRPr="00AC6B91" w:rsidRDefault="00992805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Align w:val="center"/>
          </w:tcPr>
          <w:p w:rsidR="00992805" w:rsidRPr="00740A95" w:rsidRDefault="007C5F49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«СПЕЦМАШИНА»</w:t>
            </w:r>
          </w:p>
        </w:tc>
        <w:tc>
          <w:tcPr>
            <w:tcW w:w="2835" w:type="dxa"/>
            <w:vAlign w:val="center"/>
          </w:tcPr>
          <w:p w:rsidR="00992805" w:rsidRPr="00740A95" w:rsidRDefault="007C5F49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7C5F49">
              <w:rPr>
                <w:rFonts w:ascii="Times New Roman" w:hAnsi="Times New Roman" w:cs="Times New Roman"/>
              </w:rPr>
              <w:t>specmachina@gmail.com</w:t>
            </w:r>
          </w:p>
        </w:tc>
      </w:tr>
      <w:tr w:rsidR="00992805" w:rsidRPr="007B22C7" w:rsidTr="002947B0">
        <w:tc>
          <w:tcPr>
            <w:tcW w:w="636" w:type="dxa"/>
            <w:vAlign w:val="center"/>
          </w:tcPr>
          <w:p w:rsidR="00992805" w:rsidRPr="00AC6B91" w:rsidRDefault="00992805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Align w:val="center"/>
          </w:tcPr>
          <w:p w:rsidR="00992805" w:rsidRPr="007C5F49" w:rsidRDefault="007C5F49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«ПРОТЭК»</w:t>
            </w:r>
          </w:p>
        </w:tc>
        <w:tc>
          <w:tcPr>
            <w:tcW w:w="2835" w:type="dxa"/>
            <w:vAlign w:val="center"/>
          </w:tcPr>
          <w:p w:rsidR="00992805" w:rsidRPr="007C5F49" w:rsidRDefault="007C5F49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7C5F49">
              <w:rPr>
                <w:rFonts w:ascii="Times New Roman" w:hAnsi="Times New Roman" w:cs="Times New Roman"/>
              </w:rPr>
              <w:t>taskina@protecgroup.ru</w:t>
            </w:r>
          </w:p>
        </w:tc>
      </w:tr>
      <w:tr w:rsidR="00992805" w:rsidRPr="007B22C7" w:rsidTr="002947B0">
        <w:trPr>
          <w:trHeight w:val="70"/>
        </w:trPr>
        <w:tc>
          <w:tcPr>
            <w:tcW w:w="636" w:type="dxa"/>
            <w:vAlign w:val="center"/>
          </w:tcPr>
          <w:p w:rsidR="00992805" w:rsidRPr="00AC6B91" w:rsidRDefault="00992805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Align w:val="center"/>
          </w:tcPr>
          <w:p w:rsidR="00992805" w:rsidRPr="00740A95" w:rsidRDefault="00992805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740A95">
              <w:rPr>
                <w:rFonts w:ascii="Times New Roman" w:hAnsi="Times New Roman" w:cs="Times New Roman"/>
              </w:rPr>
              <w:t xml:space="preserve">ООО </w:t>
            </w:r>
            <w:r w:rsidR="007C5F49">
              <w:rPr>
                <w:rFonts w:ascii="Times New Roman" w:hAnsi="Times New Roman" w:cs="Times New Roman"/>
              </w:rPr>
              <w:t>«</w:t>
            </w:r>
            <w:proofErr w:type="spellStart"/>
            <w:r w:rsidR="007C5F49">
              <w:rPr>
                <w:rFonts w:ascii="Times New Roman" w:hAnsi="Times New Roman" w:cs="Times New Roman"/>
              </w:rPr>
              <w:t>Россошанское</w:t>
            </w:r>
            <w:proofErr w:type="spellEnd"/>
            <w:r w:rsidR="007C5F49">
              <w:rPr>
                <w:rFonts w:ascii="Times New Roman" w:hAnsi="Times New Roman" w:cs="Times New Roman"/>
              </w:rPr>
              <w:t xml:space="preserve"> монтажное управление»</w:t>
            </w:r>
          </w:p>
        </w:tc>
        <w:tc>
          <w:tcPr>
            <w:tcW w:w="2835" w:type="dxa"/>
            <w:vAlign w:val="center"/>
          </w:tcPr>
          <w:p w:rsidR="00992805" w:rsidRPr="00740A95" w:rsidRDefault="007C5F49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7C5F49">
              <w:rPr>
                <w:rFonts w:ascii="Times New Roman" w:hAnsi="Times New Roman" w:cs="Times New Roman"/>
              </w:rPr>
              <w:t>ogm-rmu@mail.ru</w:t>
            </w:r>
          </w:p>
        </w:tc>
      </w:tr>
      <w:tr w:rsidR="00992805" w:rsidRPr="007B22C7" w:rsidTr="002947B0">
        <w:tc>
          <w:tcPr>
            <w:tcW w:w="636" w:type="dxa"/>
            <w:vAlign w:val="center"/>
          </w:tcPr>
          <w:p w:rsidR="00992805" w:rsidRPr="00740A95" w:rsidRDefault="00992805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Align w:val="center"/>
          </w:tcPr>
          <w:p w:rsidR="00992805" w:rsidRPr="00740A95" w:rsidRDefault="007C5F49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7C5F49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7C5F49">
              <w:rPr>
                <w:rFonts w:ascii="Times New Roman" w:hAnsi="Times New Roman" w:cs="Times New Roman"/>
              </w:rPr>
              <w:t>БКМЗлит</w:t>
            </w:r>
            <w:proofErr w:type="spellEnd"/>
            <w:r w:rsidRPr="007C5F4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vAlign w:val="center"/>
          </w:tcPr>
          <w:p w:rsidR="00992805" w:rsidRPr="00740A95" w:rsidRDefault="003D7F58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7C5F49" w:rsidRPr="007C5F49">
                <w:rPr>
                  <w:rFonts w:ascii="Times New Roman" w:hAnsi="Times New Roman" w:cs="Times New Roman"/>
                </w:rPr>
                <w:t>info@bkmzlit.com</w:t>
              </w:r>
            </w:hyperlink>
          </w:p>
        </w:tc>
      </w:tr>
      <w:tr w:rsidR="007C5F49" w:rsidRPr="007B22C7" w:rsidTr="002947B0">
        <w:tc>
          <w:tcPr>
            <w:tcW w:w="636" w:type="dxa"/>
            <w:vAlign w:val="center"/>
          </w:tcPr>
          <w:p w:rsidR="007C5F49" w:rsidRPr="00740A95" w:rsidRDefault="007C5F49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Align w:val="center"/>
          </w:tcPr>
          <w:p w:rsidR="007C5F49" w:rsidRPr="007C5F49" w:rsidRDefault="007C5F49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«БКМЗ»</w:t>
            </w:r>
          </w:p>
        </w:tc>
        <w:tc>
          <w:tcPr>
            <w:tcW w:w="2835" w:type="dxa"/>
            <w:vAlign w:val="center"/>
          </w:tcPr>
          <w:p w:rsidR="007C5F49" w:rsidRPr="007C5F49" w:rsidRDefault="007C5F49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7C5F49">
              <w:rPr>
                <w:rFonts w:ascii="Times New Roman" w:hAnsi="Times New Roman" w:cs="Times New Roman"/>
              </w:rPr>
              <w:t>kotel@bkmz.ru</w:t>
            </w:r>
          </w:p>
        </w:tc>
      </w:tr>
      <w:tr w:rsidR="007C5F49" w:rsidRPr="007B22C7" w:rsidTr="002947B0">
        <w:tc>
          <w:tcPr>
            <w:tcW w:w="636" w:type="dxa"/>
            <w:vAlign w:val="center"/>
          </w:tcPr>
          <w:p w:rsidR="007C5F49" w:rsidRPr="00740A95" w:rsidRDefault="007C5F49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Align w:val="center"/>
          </w:tcPr>
          <w:p w:rsidR="007C5F49" w:rsidRDefault="007C5F49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«ЗНИГО»</w:t>
            </w:r>
          </w:p>
        </w:tc>
        <w:tc>
          <w:tcPr>
            <w:tcW w:w="2835" w:type="dxa"/>
            <w:vAlign w:val="center"/>
          </w:tcPr>
          <w:p w:rsidR="007C5F49" w:rsidRPr="007C5F49" w:rsidRDefault="003D7F58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7C5F49" w:rsidRPr="007C5F49">
                <w:rPr>
                  <w:rFonts w:ascii="Times New Roman" w:hAnsi="Times New Roman"/>
                </w:rPr>
                <w:t>znigo@znigo.ru</w:t>
              </w:r>
            </w:hyperlink>
          </w:p>
        </w:tc>
      </w:tr>
      <w:tr w:rsidR="0097367D" w:rsidRPr="007B22C7" w:rsidTr="002947B0">
        <w:trPr>
          <w:trHeight w:val="70"/>
        </w:trPr>
        <w:tc>
          <w:tcPr>
            <w:tcW w:w="636" w:type="dxa"/>
            <w:vAlign w:val="center"/>
          </w:tcPr>
          <w:p w:rsidR="0097367D" w:rsidRPr="00740A95" w:rsidRDefault="0097367D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Align w:val="center"/>
          </w:tcPr>
          <w:p w:rsidR="0097367D" w:rsidRDefault="0097367D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F7E0D">
              <w:rPr>
                <w:rFonts w:ascii="Times New Roman" w:hAnsi="Times New Roman"/>
                <w:color w:val="000000" w:themeColor="text1"/>
              </w:rPr>
              <w:t>ООО «</w:t>
            </w:r>
            <w:proofErr w:type="spellStart"/>
            <w:r w:rsidRPr="001F7E0D">
              <w:rPr>
                <w:rFonts w:ascii="Times New Roman" w:hAnsi="Times New Roman"/>
                <w:color w:val="000000" w:themeColor="text1"/>
              </w:rPr>
              <w:t>БорМаш</w:t>
            </w:r>
            <w:proofErr w:type="spellEnd"/>
            <w:r w:rsidRPr="001F7E0D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835" w:type="dxa"/>
            <w:vAlign w:val="center"/>
          </w:tcPr>
          <w:p w:rsidR="0097367D" w:rsidRPr="007C5F49" w:rsidRDefault="003D7F58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97367D" w:rsidRPr="001F7E0D">
                <w:rPr>
                  <w:rFonts w:ascii="Times New Roman" w:hAnsi="Times New Roman"/>
                  <w:color w:val="000000" w:themeColor="text1"/>
                  <w:lang w:val="en-US"/>
                </w:rPr>
                <w:t>bormash@bormash.ru</w:t>
              </w:r>
            </w:hyperlink>
          </w:p>
        </w:tc>
      </w:tr>
      <w:tr w:rsidR="007C5F49" w:rsidRPr="007B22C7" w:rsidTr="002947B0">
        <w:tc>
          <w:tcPr>
            <w:tcW w:w="636" w:type="dxa"/>
            <w:vAlign w:val="center"/>
          </w:tcPr>
          <w:p w:rsidR="007C5F49" w:rsidRPr="00740A95" w:rsidRDefault="007C5F49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Align w:val="center"/>
          </w:tcPr>
          <w:p w:rsidR="007C5F49" w:rsidRDefault="007C5F49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ООО «</w:t>
            </w:r>
            <w:r w:rsidRPr="00C95768">
              <w:rPr>
                <w:rFonts w:ascii="Times New Roman" w:hAnsi="Times New Roman"/>
              </w:rPr>
              <w:t>ВМСТК</w:t>
            </w:r>
            <w:r>
              <w:rPr>
                <w:rFonts w:ascii="Times New Roman" w:hAnsi="Times New Roman"/>
              </w:rPr>
              <w:t>-</w:t>
            </w:r>
            <w:r w:rsidRPr="00C95768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ентр»</w:t>
            </w:r>
          </w:p>
        </w:tc>
        <w:tc>
          <w:tcPr>
            <w:tcW w:w="2835" w:type="dxa"/>
            <w:vAlign w:val="center"/>
          </w:tcPr>
          <w:p w:rsidR="007C5F49" w:rsidRPr="007C5F49" w:rsidRDefault="007C5F49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7C5F49">
              <w:rPr>
                <w:rFonts w:ascii="Times New Roman" w:hAnsi="Times New Roman" w:cs="Times New Roman"/>
              </w:rPr>
              <w:t>info@vmstk-centr.ru</w:t>
            </w:r>
          </w:p>
        </w:tc>
      </w:tr>
      <w:tr w:rsidR="007C5F49" w:rsidRPr="007B22C7" w:rsidTr="002947B0">
        <w:tc>
          <w:tcPr>
            <w:tcW w:w="636" w:type="dxa"/>
            <w:vAlign w:val="center"/>
          </w:tcPr>
          <w:p w:rsidR="007C5F49" w:rsidRPr="00740A95" w:rsidRDefault="007C5F49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Align w:val="center"/>
          </w:tcPr>
          <w:p w:rsidR="007C5F49" w:rsidRDefault="0097367D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3B4D13">
              <w:rPr>
                <w:rFonts w:ascii="Times New Roman" w:hAnsi="Times New Roman"/>
              </w:rPr>
              <w:t>ООО ФПК «Космос-Нефть-Газ»</w:t>
            </w:r>
          </w:p>
        </w:tc>
        <w:tc>
          <w:tcPr>
            <w:tcW w:w="2835" w:type="dxa"/>
            <w:vAlign w:val="center"/>
          </w:tcPr>
          <w:p w:rsidR="007C5F49" w:rsidRPr="007C5F49" w:rsidRDefault="003D7F58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97367D" w:rsidRPr="004771C9">
                <w:rPr>
                  <w:rFonts w:ascii="Times New Roman" w:hAnsi="Times New Roman"/>
                </w:rPr>
                <w:t>office@kng.vrn.ru</w:t>
              </w:r>
            </w:hyperlink>
          </w:p>
        </w:tc>
      </w:tr>
      <w:tr w:rsidR="0097367D" w:rsidRPr="007B22C7" w:rsidTr="002947B0">
        <w:tc>
          <w:tcPr>
            <w:tcW w:w="636" w:type="dxa"/>
            <w:vAlign w:val="center"/>
          </w:tcPr>
          <w:p w:rsidR="0097367D" w:rsidRPr="00740A95" w:rsidRDefault="0097367D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Align w:val="center"/>
          </w:tcPr>
          <w:p w:rsidR="0097367D" w:rsidRPr="003B4D13" w:rsidRDefault="0097367D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</w:t>
            </w:r>
            <w:r w:rsidRPr="008B38F2">
              <w:rPr>
                <w:rFonts w:ascii="Times New Roman" w:hAnsi="Times New Roman"/>
              </w:rPr>
              <w:t>О «</w:t>
            </w:r>
            <w:r w:rsidRPr="006B6B73">
              <w:rPr>
                <w:rFonts w:ascii="Times New Roman" w:hAnsi="Times New Roman"/>
              </w:rPr>
              <w:t>ЭНЕРГОСТРОЙПРОЕКТ</w:t>
            </w:r>
            <w:r w:rsidRPr="008B38F2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vAlign w:val="center"/>
          </w:tcPr>
          <w:p w:rsidR="0097367D" w:rsidRDefault="0097367D" w:rsidP="007C5F49">
            <w:pPr>
              <w:tabs>
                <w:tab w:val="left" w:pos="851"/>
              </w:tabs>
              <w:spacing w:line="264" w:lineRule="auto"/>
              <w:jc w:val="both"/>
            </w:pPr>
            <w:r w:rsidRPr="006B6B73">
              <w:rPr>
                <w:rFonts w:ascii="Times New Roman" w:hAnsi="Times New Roman"/>
              </w:rPr>
              <w:t>info@espvrn.ru</w:t>
            </w:r>
          </w:p>
        </w:tc>
      </w:tr>
      <w:tr w:rsidR="0097367D" w:rsidRPr="007B22C7" w:rsidTr="002947B0">
        <w:tc>
          <w:tcPr>
            <w:tcW w:w="636" w:type="dxa"/>
            <w:vAlign w:val="center"/>
          </w:tcPr>
          <w:p w:rsidR="0097367D" w:rsidRPr="00740A95" w:rsidRDefault="0097367D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Align w:val="center"/>
          </w:tcPr>
          <w:p w:rsidR="0097367D" w:rsidRDefault="0097367D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7E6BBA">
              <w:rPr>
                <w:rFonts w:ascii="Times New Roman" w:hAnsi="Times New Roman"/>
              </w:rPr>
              <w:t>ООО «Капитальное Строительство»</w:t>
            </w:r>
          </w:p>
        </w:tc>
        <w:tc>
          <w:tcPr>
            <w:tcW w:w="2835" w:type="dxa"/>
            <w:vAlign w:val="center"/>
          </w:tcPr>
          <w:p w:rsidR="0097367D" w:rsidRPr="006B6B73" w:rsidRDefault="0097367D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7E6BBA">
              <w:rPr>
                <w:rFonts w:ascii="Times New Roman" w:hAnsi="Times New Roman"/>
              </w:rPr>
              <w:t>ooo@novovrn.ru</w:t>
            </w:r>
          </w:p>
        </w:tc>
      </w:tr>
      <w:tr w:rsidR="0097367D" w:rsidRPr="007B22C7" w:rsidTr="002947B0">
        <w:tc>
          <w:tcPr>
            <w:tcW w:w="636" w:type="dxa"/>
            <w:vAlign w:val="center"/>
          </w:tcPr>
          <w:p w:rsidR="0097367D" w:rsidRPr="00740A95" w:rsidRDefault="0097367D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Align w:val="center"/>
          </w:tcPr>
          <w:p w:rsidR="0097367D" w:rsidRPr="007E6BBA" w:rsidRDefault="0097367D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</w:t>
            </w:r>
            <w:r w:rsidRPr="008B38F2">
              <w:rPr>
                <w:rFonts w:ascii="Times New Roman" w:hAnsi="Times New Roman"/>
              </w:rPr>
              <w:t>О «</w:t>
            </w:r>
            <w:r>
              <w:rPr>
                <w:rFonts w:ascii="Times New Roman" w:hAnsi="Times New Roman"/>
              </w:rPr>
              <w:t>КЛЕЙТОН</w:t>
            </w:r>
            <w:r w:rsidRPr="008B38F2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vAlign w:val="center"/>
          </w:tcPr>
          <w:p w:rsidR="0097367D" w:rsidRPr="007E6BBA" w:rsidRDefault="0097367D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97367D">
              <w:rPr>
                <w:rFonts w:ascii="Times New Roman" w:hAnsi="Times New Roman"/>
              </w:rPr>
              <w:t>ledtime@mail.ru</w:t>
            </w:r>
          </w:p>
        </w:tc>
      </w:tr>
      <w:tr w:rsidR="0097367D" w:rsidRPr="007B22C7" w:rsidTr="002947B0">
        <w:tc>
          <w:tcPr>
            <w:tcW w:w="636" w:type="dxa"/>
            <w:vAlign w:val="center"/>
          </w:tcPr>
          <w:p w:rsidR="0097367D" w:rsidRPr="00740A95" w:rsidRDefault="0097367D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Align w:val="center"/>
          </w:tcPr>
          <w:p w:rsidR="0097367D" w:rsidRDefault="0097367D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E96339">
              <w:rPr>
                <w:rFonts w:ascii="Times New Roman" w:hAnsi="Times New Roman"/>
              </w:rPr>
              <w:t>МБУ «ЦОДД»</w:t>
            </w:r>
          </w:p>
        </w:tc>
        <w:tc>
          <w:tcPr>
            <w:tcW w:w="2835" w:type="dxa"/>
            <w:vAlign w:val="center"/>
          </w:tcPr>
          <w:p w:rsidR="0097367D" w:rsidRPr="0097367D" w:rsidRDefault="0097367D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97367D">
              <w:rPr>
                <w:rFonts w:ascii="Times New Roman" w:hAnsi="Times New Roman"/>
              </w:rPr>
              <w:t>gusmeu-vrn@yandex.ru</w:t>
            </w:r>
          </w:p>
        </w:tc>
      </w:tr>
      <w:tr w:rsidR="0097367D" w:rsidRPr="007B22C7" w:rsidTr="002947B0">
        <w:tc>
          <w:tcPr>
            <w:tcW w:w="636" w:type="dxa"/>
            <w:vAlign w:val="center"/>
          </w:tcPr>
          <w:p w:rsidR="0097367D" w:rsidRPr="00740A95" w:rsidRDefault="0097367D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Align w:val="center"/>
          </w:tcPr>
          <w:p w:rsidR="0097367D" w:rsidRPr="00E96339" w:rsidRDefault="0097367D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Лопатин Вадим Юрьевич</w:t>
            </w:r>
          </w:p>
        </w:tc>
        <w:tc>
          <w:tcPr>
            <w:tcW w:w="2835" w:type="dxa"/>
            <w:vAlign w:val="center"/>
          </w:tcPr>
          <w:p w:rsidR="0097367D" w:rsidRPr="0097367D" w:rsidRDefault="0097367D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97367D">
              <w:rPr>
                <w:rFonts w:ascii="Times New Roman" w:hAnsi="Times New Roman"/>
              </w:rPr>
              <w:t>fone-vrn@mail.ru</w:t>
            </w:r>
          </w:p>
        </w:tc>
      </w:tr>
      <w:tr w:rsidR="0097367D" w:rsidRPr="007B22C7" w:rsidTr="002947B0">
        <w:tc>
          <w:tcPr>
            <w:tcW w:w="636" w:type="dxa"/>
            <w:vAlign w:val="center"/>
          </w:tcPr>
          <w:p w:rsidR="0097367D" w:rsidRPr="00740A95" w:rsidRDefault="0097367D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Align w:val="center"/>
          </w:tcPr>
          <w:p w:rsidR="0097367D" w:rsidRDefault="0097367D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97367D">
              <w:rPr>
                <w:rFonts w:ascii="Times New Roman" w:hAnsi="Times New Roman"/>
              </w:rPr>
              <w:t>ООО «Рем-Строй Монтаж»</w:t>
            </w:r>
          </w:p>
        </w:tc>
        <w:tc>
          <w:tcPr>
            <w:tcW w:w="2835" w:type="dxa"/>
            <w:vAlign w:val="center"/>
          </w:tcPr>
          <w:p w:rsidR="0097367D" w:rsidRPr="0097367D" w:rsidRDefault="0097367D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97367D">
              <w:rPr>
                <w:rFonts w:ascii="Times New Roman" w:hAnsi="Times New Roman"/>
              </w:rPr>
              <w:t>rsp.pto@mail.ru</w:t>
            </w:r>
          </w:p>
        </w:tc>
      </w:tr>
      <w:tr w:rsidR="0097367D" w:rsidRPr="007B22C7" w:rsidTr="002947B0">
        <w:tc>
          <w:tcPr>
            <w:tcW w:w="636" w:type="dxa"/>
            <w:vAlign w:val="center"/>
          </w:tcPr>
          <w:p w:rsidR="0097367D" w:rsidRPr="00740A95" w:rsidRDefault="0097367D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Align w:val="center"/>
          </w:tcPr>
          <w:p w:rsidR="0097367D" w:rsidRPr="0097367D" w:rsidRDefault="0097367D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97367D">
              <w:rPr>
                <w:rFonts w:ascii="Times New Roman" w:hAnsi="Times New Roman"/>
              </w:rPr>
              <w:t>ООО «</w:t>
            </w:r>
            <w:proofErr w:type="spellStart"/>
            <w:r w:rsidRPr="0097367D">
              <w:rPr>
                <w:rFonts w:ascii="Times New Roman" w:hAnsi="Times New Roman"/>
              </w:rPr>
              <w:t>Россошанское</w:t>
            </w:r>
            <w:proofErr w:type="spellEnd"/>
            <w:r w:rsidRPr="0097367D">
              <w:rPr>
                <w:rFonts w:ascii="Times New Roman" w:hAnsi="Times New Roman"/>
              </w:rPr>
              <w:t xml:space="preserve"> ДРСУ №1»</w:t>
            </w:r>
          </w:p>
        </w:tc>
        <w:tc>
          <w:tcPr>
            <w:tcW w:w="2835" w:type="dxa"/>
            <w:vAlign w:val="center"/>
          </w:tcPr>
          <w:p w:rsidR="0097367D" w:rsidRPr="0097367D" w:rsidRDefault="0097367D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97367D">
              <w:rPr>
                <w:rFonts w:ascii="Times New Roman" w:hAnsi="Times New Roman"/>
              </w:rPr>
              <w:t>drsuros</w:t>
            </w:r>
            <w:hyperlink r:id="rId15" w:history="1">
              <w:r w:rsidRPr="0097367D">
                <w:rPr>
                  <w:rFonts w:ascii="Times New Roman" w:hAnsi="Times New Roman"/>
                </w:rPr>
                <w:t>@rambler.ru</w:t>
              </w:r>
            </w:hyperlink>
          </w:p>
        </w:tc>
      </w:tr>
      <w:tr w:rsidR="0097367D" w:rsidRPr="007B22C7" w:rsidTr="002947B0">
        <w:tc>
          <w:tcPr>
            <w:tcW w:w="636" w:type="dxa"/>
            <w:vAlign w:val="center"/>
          </w:tcPr>
          <w:p w:rsidR="0097367D" w:rsidRPr="00740A95" w:rsidRDefault="0097367D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Align w:val="center"/>
          </w:tcPr>
          <w:p w:rsidR="0097367D" w:rsidRPr="0097367D" w:rsidRDefault="003D7F58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hyperlink r:id="rId16" w:tooltip="ООО &quot;КОРИФЕЙ&quot;" w:history="1">
              <w:r w:rsidR="0097367D" w:rsidRPr="00A94638">
                <w:rPr>
                  <w:rFonts w:ascii="Times New Roman" w:hAnsi="Times New Roman"/>
                </w:rPr>
                <w:t>ООО «КОРИФЕЙ»</w:t>
              </w:r>
            </w:hyperlink>
          </w:p>
        </w:tc>
        <w:tc>
          <w:tcPr>
            <w:tcW w:w="2835" w:type="dxa"/>
            <w:vAlign w:val="center"/>
          </w:tcPr>
          <w:p w:rsidR="0097367D" w:rsidRPr="00854946" w:rsidRDefault="0097367D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mail@korsp.com</w:t>
            </w:r>
          </w:p>
        </w:tc>
      </w:tr>
      <w:tr w:rsidR="0097367D" w:rsidRPr="007B22C7" w:rsidTr="002947B0">
        <w:tc>
          <w:tcPr>
            <w:tcW w:w="636" w:type="dxa"/>
            <w:vAlign w:val="center"/>
          </w:tcPr>
          <w:p w:rsidR="0097367D" w:rsidRPr="00740A95" w:rsidRDefault="0097367D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Align w:val="center"/>
          </w:tcPr>
          <w:p w:rsidR="0097367D" w:rsidRPr="0097367D" w:rsidRDefault="0097367D" w:rsidP="0097367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97367D">
              <w:rPr>
                <w:rFonts w:ascii="Times New Roman" w:hAnsi="Times New Roman"/>
              </w:rPr>
              <w:t>ООО «</w:t>
            </w:r>
            <w:proofErr w:type="spellStart"/>
            <w:r w:rsidRPr="0097367D">
              <w:rPr>
                <w:rFonts w:ascii="Times New Roman" w:hAnsi="Times New Roman"/>
              </w:rPr>
              <w:t>АрендаСпецТехника</w:t>
            </w:r>
            <w:proofErr w:type="spellEnd"/>
            <w:r w:rsidRPr="0097367D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vAlign w:val="center"/>
          </w:tcPr>
          <w:p w:rsidR="0097367D" w:rsidRDefault="0097367D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/>
                <w:lang w:val="en-US"/>
              </w:rPr>
            </w:pPr>
            <w:r w:rsidRPr="0097367D">
              <w:rPr>
                <w:rFonts w:ascii="Times New Roman" w:hAnsi="Times New Roman"/>
                <w:lang w:val="en-US"/>
              </w:rPr>
              <w:t>136ast@mail.ru</w:t>
            </w:r>
          </w:p>
        </w:tc>
      </w:tr>
      <w:tr w:rsidR="0097367D" w:rsidRPr="007B22C7" w:rsidTr="002947B0">
        <w:tc>
          <w:tcPr>
            <w:tcW w:w="636" w:type="dxa"/>
            <w:vAlign w:val="center"/>
          </w:tcPr>
          <w:p w:rsidR="0097367D" w:rsidRPr="00740A95" w:rsidRDefault="0097367D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Align w:val="center"/>
          </w:tcPr>
          <w:p w:rsidR="0097367D" w:rsidRPr="0097367D" w:rsidRDefault="0097367D" w:rsidP="0097367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УК «</w:t>
            </w:r>
            <w:proofErr w:type="spellStart"/>
            <w:r>
              <w:rPr>
                <w:rFonts w:ascii="Times New Roman" w:hAnsi="Times New Roman"/>
              </w:rPr>
              <w:t>Рудгормаш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vAlign w:val="center"/>
          </w:tcPr>
          <w:p w:rsidR="0097367D" w:rsidRPr="0097367D" w:rsidRDefault="0097367D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/>
                <w:lang w:val="en-US"/>
              </w:rPr>
            </w:pPr>
            <w:r w:rsidRPr="0097367D">
              <w:rPr>
                <w:rFonts w:ascii="Times New Roman" w:hAnsi="Times New Roman"/>
                <w:lang w:val="en-US"/>
              </w:rPr>
              <w:t>office@rudgormash.ru</w:t>
            </w:r>
          </w:p>
        </w:tc>
      </w:tr>
      <w:tr w:rsidR="0097367D" w:rsidRPr="007B22C7" w:rsidTr="002947B0">
        <w:trPr>
          <w:trHeight w:val="92"/>
        </w:trPr>
        <w:tc>
          <w:tcPr>
            <w:tcW w:w="636" w:type="dxa"/>
            <w:vAlign w:val="center"/>
          </w:tcPr>
          <w:p w:rsidR="0097367D" w:rsidRPr="00740A95" w:rsidRDefault="0097367D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Align w:val="center"/>
          </w:tcPr>
          <w:p w:rsidR="0097367D" w:rsidRDefault="0097367D" w:rsidP="002947B0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2947B0">
              <w:rPr>
                <w:rFonts w:ascii="Times New Roman" w:hAnsi="Times New Roman"/>
              </w:rPr>
              <w:t>О</w:t>
            </w:r>
            <w:r w:rsidR="002947B0" w:rsidRPr="002947B0">
              <w:rPr>
                <w:rFonts w:ascii="Times New Roman" w:hAnsi="Times New Roman"/>
              </w:rPr>
              <w:t>ОО Воронежский кузнечный завод «</w:t>
            </w:r>
            <w:r w:rsidRPr="002947B0">
              <w:rPr>
                <w:rFonts w:ascii="Times New Roman" w:hAnsi="Times New Roman"/>
              </w:rPr>
              <w:t>Фабер</w:t>
            </w:r>
            <w:r w:rsidR="002947B0" w:rsidRPr="002947B0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vAlign w:val="center"/>
          </w:tcPr>
          <w:p w:rsidR="0097367D" w:rsidRPr="002947B0" w:rsidRDefault="002947B0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vkz-faber.tiu.ru</w:t>
            </w:r>
          </w:p>
        </w:tc>
      </w:tr>
      <w:tr w:rsidR="002947B0" w:rsidRPr="007B22C7" w:rsidTr="002947B0">
        <w:tc>
          <w:tcPr>
            <w:tcW w:w="636" w:type="dxa"/>
            <w:vAlign w:val="center"/>
          </w:tcPr>
          <w:p w:rsidR="002947B0" w:rsidRPr="00740A95" w:rsidRDefault="002947B0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Align w:val="center"/>
          </w:tcPr>
          <w:p w:rsidR="002947B0" w:rsidRPr="002947B0" w:rsidRDefault="002947B0" w:rsidP="002947B0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«Металлоптторг»</w:t>
            </w:r>
          </w:p>
        </w:tc>
        <w:tc>
          <w:tcPr>
            <w:tcW w:w="2835" w:type="dxa"/>
            <w:vAlign w:val="center"/>
          </w:tcPr>
          <w:p w:rsidR="002947B0" w:rsidRDefault="002947B0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/>
                <w:lang w:val="en-US"/>
              </w:rPr>
            </w:pPr>
            <w:r w:rsidRPr="002947B0">
              <w:rPr>
                <w:rFonts w:ascii="Times New Roman" w:hAnsi="Times New Roman"/>
                <w:lang w:val="en-US"/>
              </w:rPr>
              <w:t>ao_mot@mail.ru</w:t>
            </w:r>
          </w:p>
        </w:tc>
      </w:tr>
      <w:tr w:rsidR="002947B0" w:rsidRPr="007B22C7" w:rsidTr="002947B0">
        <w:tc>
          <w:tcPr>
            <w:tcW w:w="636" w:type="dxa"/>
            <w:vAlign w:val="center"/>
          </w:tcPr>
          <w:p w:rsidR="002947B0" w:rsidRPr="00740A95" w:rsidRDefault="002947B0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Align w:val="center"/>
          </w:tcPr>
          <w:p w:rsidR="002947B0" w:rsidRDefault="002947B0" w:rsidP="002947B0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«МЕТПРОМ-ЦЕНТР»</w:t>
            </w:r>
          </w:p>
        </w:tc>
        <w:tc>
          <w:tcPr>
            <w:tcW w:w="2835" w:type="dxa"/>
            <w:vAlign w:val="center"/>
          </w:tcPr>
          <w:p w:rsidR="002947B0" w:rsidRPr="002947B0" w:rsidRDefault="002947B0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/>
                <w:lang w:val="en-US"/>
              </w:rPr>
            </w:pPr>
            <w:r w:rsidRPr="002947B0">
              <w:rPr>
                <w:rFonts w:ascii="Times New Roman" w:hAnsi="Times New Roman"/>
                <w:lang w:val="en-US"/>
              </w:rPr>
              <w:t>metprom-centr@mail.ru</w:t>
            </w:r>
          </w:p>
        </w:tc>
      </w:tr>
      <w:tr w:rsidR="002947B0" w:rsidRPr="007B22C7" w:rsidTr="002947B0">
        <w:tc>
          <w:tcPr>
            <w:tcW w:w="636" w:type="dxa"/>
            <w:vAlign w:val="center"/>
          </w:tcPr>
          <w:p w:rsidR="002947B0" w:rsidRPr="00740A95" w:rsidRDefault="002947B0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Align w:val="center"/>
          </w:tcPr>
          <w:p w:rsidR="002947B0" w:rsidRDefault="002947B0" w:rsidP="002947B0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2947B0">
              <w:rPr>
                <w:rFonts w:ascii="Times New Roman" w:hAnsi="Times New Roman"/>
              </w:rPr>
              <w:t xml:space="preserve">Воронежский вагоноремонтный завод - филиал АО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2947B0">
              <w:rPr>
                <w:rFonts w:ascii="Times New Roman" w:hAnsi="Times New Roman"/>
              </w:rPr>
              <w:t>Вагонреммаш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vAlign w:val="center"/>
          </w:tcPr>
          <w:p w:rsidR="002947B0" w:rsidRPr="002947B0" w:rsidRDefault="003D7F58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/>
                <w:lang w:val="en-US"/>
              </w:rPr>
            </w:pPr>
            <w:hyperlink r:id="rId17" w:history="1">
              <w:r w:rsidR="002947B0" w:rsidRPr="002947B0">
                <w:rPr>
                  <w:rFonts w:ascii="Times New Roman" w:hAnsi="Times New Roman"/>
                  <w:lang w:val="en-US"/>
                </w:rPr>
                <w:t>vvrz@vwrz.ru</w:t>
              </w:r>
            </w:hyperlink>
          </w:p>
        </w:tc>
      </w:tr>
      <w:tr w:rsidR="002947B0" w:rsidRPr="007B22C7" w:rsidTr="002947B0">
        <w:tc>
          <w:tcPr>
            <w:tcW w:w="636" w:type="dxa"/>
            <w:vAlign w:val="center"/>
          </w:tcPr>
          <w:p w:rsidR="002947B0" w:rsidRPr="00740A95" w:rsidRDefault="002947B0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Align w:val="center"/>
          </w:tcPr>
          <w:p w:rsidR="002947B0" w:rsidRPr="002947B0" w:rsidRDefault="002947B0" w:rsidP="002947B0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«Минудобрения»</w:t>
            </w:r>
          </w:p>
        </w:tc>
        <w:tc>
          <w:tcPr>
            <w:tcW w:w="2835" w:type="dxa"/>
            <w:vAlign w:val="center"/>
          </w:tcPr>
          <w:p w:rsidR="002947B0" w:rsidRPr="002947B0" w:rsidRDefault="003D7F58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/>
                <w:lang w:val="en-US"/>
              </w:rPr>
            </w:pPr>
            <w:hyperlink r:id="rId18" w:history="1">
              <w:r w:rsidR="002947B0" w:rsidRPr="002947B0">
                <w:rPr>
                  <w:rFonts w:ascii="Times New Roman" w:hAnsi="Times New Roman"/>
                  <w:lang w:val="en-US"/>
                </w:rPr>
                <w:t>ao@minudo.ru</w:t>
              </w:r>
            </w:hyperlink>
          </w:p>
        </w:tc>
      </w:tr>
      <w:tr w:rsidR="002947B0" w:rsidRPr="007B22C7" w:rsidTr="002947B0">
        <w:tc>
          <w:tcPr>
            <w:tcW w:w="636" w:type="dxa"/>
            <w:vAlign w:val="center"/>
          </w:tcPr>
          <w:p w:rsidR="002947B0" w:rsidRPr="00740A95" w:rsidRDefault="002947B0" w:rsidP="00992805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vAlign w:val="center"/>
          </w:tcPr>
          <w:p w:rsidR="002947B0" w:rsidRDefault="002947B0" w:rsidP="002947B0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«Воронежсинтезкаучук»</w:t>
            </w:r>
          </w:p>
        </w:tc>
        <w:tc>
          <w:tcPr>
            <w:tcW w:w="2835" w:type="dxa"/>
            <w:vAlign w:val="center"/>
          </w:tcPr>
          <w:p w:rsidR="002947B0" w:rsidRPr="0028446D" w:rsidRDefault="003D7F58" w:rsidP="007C5F4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hyperlink r:id="rId19" w:history="1">
              <w:r w:rsidR="002947B0" w:rsidRPr="002947B0">
                <w:rPr>
                  <w:rFonts w:ascii="Times New Roman" w:hAnsi="Times New Roman"/>
                  <w:lang w:val="en-US"/>
                </w:rPr>
                <w:t>VSK</w:t>
              </w:r>
              <w:r w:rsidR="002947B0" w:rsidRPr="0028446D">
                <w:rPr>
                  <w:rFonts w:ascii="Times New Roman" w:hAnsi="Times New Roman"/>
                </w:rPr>
                <w:t>-</w:t>
              </w:r>
              <w:r w:rsidR="002947B0" w:rsidRPr="002947B0">
                <w:rPr>
                  <w:rFonts w:ascii="Times New Roman" w:hAnsi="Times New Roman"/>
                  <w:lang w:val="en-US"/>
                </w:rPr>
                <w:t>office</w:t>
              </w:r>
              <w:r w:rsidR="002947B0" w:rsidRPr="0028446D">
                <w:rPr>
                  <w:rFonts w:ascii="Times New Roman" w:hAnsi="Times New Roman"/>
                </w:rPr>
                <w:t>@</w:t>
              </w:r>
              <w:proofErr w:type="spellStart"/>
              <w:r w:rsidR="002947B0" w:rsidRPr="002947B0">
                <w:rPr>
                  <w:rFonts w:ascii="Times New Roman" w:hAnsi="Times New Roman"/>
                  <w:lang w:val="en-US"/>
                </w:rPr>
                <w:t>vsk</w:t>
              </w:r>
              <w:proofErr w:type="spellEnd"/>
              <w:r w:rsidR="002947B0" w:rsidRPr="0028446D">
                <w:rPr>
                  <w:rFonts w:ascii="Times New Roman" w:hAnsi="Times New Roman"/>
                </w:rPr>
                <w:t>.</w:t>
              </w:r>
              <w:proofErr w:type="spellStart"/>
              <w:r w:rsidR="002947B0" w:rsidRPr="002947B0">
                <w:rPr>
                  <w:rFonts w:ascii="Times New Roman" w:hAnsi="Times New Roman"/>
                  <w:lang w:val="en-US"/>
                </w:rPr>
                <w:t>sibur</w:t>
              </w:r>
              <w:proofErr w:type="spellEnd"/>
              <w:r w:rsidR="002947B0" w:rsidRPr="0028446D">
                <w:rPr>
                  <w:rFonts w:ascii="Times New Roman" w:hAnsi="Times New Roman"/>
                </w:rPr>
                <w:t>.</w:t>
              </w:r>
              <w:r w:rsidR="002947B0" w:rsidRPr="002947B0">
                <w:rPr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</w:tbl>
    <w:p w:rsidR="0044095B" w:rsidRPr="0026611E" w:rsidRDefault="0044095B" w:rsidP="0023048D">
      <w:pPr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sectPr w:rsidR="0044095B" w:rsidRPr="0026611E" w:rsidSect="00114DAA">
      <w:headerReference w:type="default" r:id="rId20"/>
      <w:pgSz w:w="11906" w:h="16838"/>
      <w:pgMar w:top="851" w:right="851" w:bottom="536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F58" w:rsidRDefault="003D7F58" w:rsidP="0087741E">
      <w:r>
        <w:separator/>
      </w:r>
    </w:p>
  </w:endnote>
  <w:endnote w:type="continuationSeparator" w:id="0">
    <w:p w:rsidR="003D7F58" w:rsidRDefault="003D7F58" w:rsidP="0087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F58" w:rsidRDefault="003D7F58" w:rsidP="0087741E">
      <w:r>
        <w:separator/>
      </w:r>
    </w:p>
  </w:footnote>
  <w:footnote w:type="continuationSeparator" w:id="0">
    <w:p w:rsidR="003D7F58" w:rsidRDefault="003D7F58" w:rsidP="00877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83284"/>
      <w:docPartObj>
        <w:docPartGallery w:val="Page Numbers (Top of Page)"/>
        <w:docPartUnique/>
      </w:docPartObj>
    </w:sdtPr>
    <w:sdtEndPr/>
    <w:sdtContent>
      <w:p w:rsidR="0026611E" w:rsidRDefault="0026611E">
        <w:pPr>
          <w:pStyle w:val="ad"/>
          <w:jc w:val="center"/>
        </w:pPr>
        <w:r w:rsidRPr="008774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741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774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6342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87741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6611E" w:rsidRDefault="0026611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1F6A"/>
    <w:multiLevelType w:val="hybridMultilevel"/>
    <w:tmpl w:val="C84223B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918B7"/>
    <w:multiLevelType w:val="hybridMultilevel"/>
    <w:tmpl w:val="4A40CA4A"/>
    <w:lvl w:ilvl="0" w:tplc="2DD4A2F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CEC"/>
    <w:rsid w:val="00002E4A"/>
    <w:rsid w:val="000057DB"/>
    <w:rsid w:val="000071EF"/>
    <w:rsid w:val="0001097F"/>
    <w:rsid w:val="00021E4E"/>
    <w:rsid w:val="0003523A"/>
    <w:rsid w:val="00041ADF"/>
    <w:rsid w:val="00046342"/>
    <w:rsid w:val="000514C2"/>
    <w:rsid w:val="000549FE"/>
    <w:rsid w:val="00055F0C"/>
    <w:rsid w:val="00060790"/>
    <w:rsid w:val="000629E5"/>
    <w:rsid w:val="00070F32"/>
    <w:rsid w:val="00073110"/>
    <w:rsid w:val="00075E52"/>
    <w:rsid w:val="00076D45"/>
    <w:rsid w:val="000814EF"/>
    <w:rsid w:val="000937D6"/>
    <w:rsid w:val="00095CD6"/>
    <w:rsid w:val="00096FEA"/>
    <w:rsid w:val="000A2A91"/>
    <w:rsid w:val="000A6A30"/>
    <w:rsid w:val="000B0F60"/>
    <w:rsid w:val="000C5FF6"/>
    <w:rsid w:val="000C7157"/>
    <w:rsid w:val="000D236C"/>
    <w:rsid w:val="000D6A94"/>
    <w:rsid w:val="000D6F0F"/>
    <w:rsid w:val="000E0905"/>
    <w:rsid w:val="000E4EA3"/>
    <w:rsid w:val="000E7CBC"/>
    <w:rsid w:val="000F4B51"/>
    <w:rsid w:val="000F588E"/>
    <w:rsid w:val="0010350E"/>
    <w:rsid w:val="001048E2"/>
    <w:rsid w:val="00106195"/>
    <w:rsid w:val="001079C7"/>
    <w:rsid w:val="0011010B"/>
    <w:rsid w:val="00110341"/>
    <w:rsid w:val="00111DF6"/>
    <w:rsid w:val="00113D88"/>
    <w:rsid w:val="00114DAA"/>
    <w:rsid w:val="00122E27"/>
    <w:rsid w:val="00123519"/>
    <w:rsid w:val="0012647C"/>
    <w:rsid w:val="001304FD"/>
    <w:rsid w:val="00135811"/>
    <w:rsid w:val="00136603"/>
    <w:rsid w:val="001431FF"/>
    <w:rsid w:val="001460B7"/>
    <w:rsid w:val="0014631F"/>
    <w:rsid w:val="001513A3"/>
    <w:rsid w:val="00151D90"/>
    <w:rsid w:val="0015345D"/>
    <w:rsid w:val="00155FF8"/>
    <w:rsid w:val="001634DF"/>
    <w:rsid w:val="0016727D"/>
    <w:rsid w:val="00172EE3"/>
    <w:rsid w:val="0017458D"/>
    <w:rsid w:val="0017667D"/>
    <w:rsid w:val="00180959"/>
    <w:rsid w:val="00193B58"/>
    <w:rsid w:val="001948AC"/>
    <w:rsid w:val="001A122C"/>
    <w:rsid w:val="001A14AD"/>
    <w:rsid w:val="001A3114"/>
    <w:rsid w:val="001B4281"/>
    <w:rsid w:val="001B5C49"/>
    <w:rsid w:val="001B6C18"/>
    <w:rsid w:val="001B7158"/>
    <w:rsid w:val="001B7BE5"/>
    <w:rsid w:val="001C32F1"/>
    <w:rsid w:val="001C506A"/>
    <w:rsid w:val="001C5BA1"/>
    <w:rsid w:val="001C7E50"/>
    <w:rsid w:val="001D6C7C"/>
    <w:rsid w:val="001E12DB"/>
    <w:rsid w:val="001E7357"/>
    <w:rsid w:val="001F1506"/>
    <w:rsid w:val="001F6DBD"/>
    <w:rsid w:val="00200DBF"/>
    <w:rsid w:val="00204AFB"/>
    <w:rsid w:val="00206BA8"/>
    <w:rsid w:val="00214310"/>
    <w:rsid w:val="00217FA6"/>
    <w:rsid w:val="00220654"/>
    <w:rsid w:val="00220EA6"/>
    <w:rsid w:val="00221918"/>
    <w:rsid w:val="00222965"/>
    <w:rsid w:val="00223C60"/>
    <w:rsid w:val="00226B6C"/>
    <w:rsid w:val="0023048D"/>
    <w:rsid w:val="0023054C"/>
    <w:rsid w:val="00231373"/>
    <w:rsid w:val="00232002"/>
    <w:rsid w:val="00236257"/>
    <w:rsid w:val="00241CB3"/>
    <w:rsid w:val="002433C7"/>
    <w:rsid w:val="00243AF5"/>
    <w:rsid w:val="00244205"/>
    <w:rsid w:val="002472BD"/>
    <w:rsid w:val="00256721"/>
    <w:rsid w:val="00257DBB"/>
    <w:rsid w:val="002620D0"/>
    <w:rsid w:val="00264A6B"/>
    <w:rsid w:val="0026611E"/>
    <w:rsid w:val="002671E9"/>
    <w:rsid w:val="00275302"/>
    <w:rsid w:val="0027609E"/>
    <w:rsid w:val="002779CF"/>
    <w:rsid w:val="00281CED"/>
    <w:rsid w:val="0028446D"/>
    <w:rsid w:val="00286EC2"/>
    <w:rsid w:val="00290256"/>
    <w:rsid w:val="00291748"/>
    <w:rsid w:val="002947B0"/>
    <w:rsid w:val="0029565A"/>
    <w:rsid w:val="002958D3"/>
    <w:rsid w:val="00296A6D"/>
    <w:rsid w:val="002A3349"/>
    <w:rsid w:val="002B449C"/>
    <w:rsid w:val="002C43FB"/>
    <w:rsid w:val="002D217E"/>
    <w:rsid w:val="002D4BA8"/>
    <w:rsid w:val="002D6B68"/>
    <w:rsid w:val="002E1574"/>
    <w:rsid w:val="002E1909"/>
    <w:rsid w:val="002F1BC9"/>
    <w:rsid w:val="002F21C1"/>
    <w:rsid w:val="002F3EC7"/>
    <w:rsid w:val="003118C6"/>
    <w:rsid w:val="00324BFB"/>
    <w:rsid w:val="00324E47"/>
    <w:rsid w:val="003345E9"/>
    <w:rsid w:val="003372DA"/>
    <w:rsid w:val="00344255"/>
    <w:rsid w:val="00347308"/>
    <w:rsid w:val="00347E19"/>
    <w:rsid w:val="0036363E"/>
    <w:rsid w:val="003637F0"/>
    <w:rsid w:val="00365616"/>
    <w:rsid w:val="00365B89"/>
    <w:rsid w:val="00367325"/>
    <w:rsid w:val="0037536F"/>
    <w:rsid w:val="003755DC"/>
    <w:rsid w:val="003762E2"/>
    <w:rsid w:val="00382F9F"/>
    <w:rsid w:val="00382FF5"/>
    <w:rsid w:val="0038702C"/>
    <w:rsid w:val="0038710E"/>
    <w:rsid w:val="00393D91"/>
    <w:rsid w:val="003964A6"/>
    <w:rsid w:val="003A25E3"/>
    <w:rsid w:val="003A4380"/>
    <w:rsid w:val="003B1FAD"/>
    <w:rsid w:val="003B2830"/>
    <w:rsid w:val="003B39F7"/>
    <w:rsid w:val="003B4134"/>
    <w:rsid w:val="003B7800"/>
    <w:rsid w:val="003C46A1"/>
    <w:rsid w:val="003C4849"/>
    <w:rsid w:val="003C5D66"/>
    <w:rsid w:val="003C77FB"/>
    <w:rsid w:val="003D041C"/>
    <w:rsid w:val="003D2AE8"/>
    <w:rsid w:val="003D755C"/>
    <w:rsid w:val="003D7ADE"/>
    <w:rsid w:val="003D7F58"/>
    <w:rsid w:val="003E0424"/>
    <w:rsid w:val="003E20E1"/>
    <w:rsid w:val="003E2E9B"/>
    <w:rsid w:val="003E6016"/>
    <w:rsid w:val="003E7C06"/>
    <w:rsid w:val="003F0C45"/>
    <w:rsid w:val="003F161A"/>
    <w:rsid w:val="003F2413"/>
    <w:rsid w:val="003F6BC6"/>
    <w:rsid w:val="0040125B"/>
    <w:rsid w:val="004026D8"/>
    <w:rsid w:val="00403C5E"/>
    <w:rsid w:val="00404493"/>
    <w:rsid w:val="00404CCC"/>
    <w:rsid w:val="00406C0A"/>
    <w:rsid w:val="00407022"/>
    <w:rsid w:val="00420402"/>
    <w:rsid w:val="00422601"/>
    <w:rsid w:val="0042318F"/>
    <w:rsid w:val="00423B23"/>
    <w:rsid w:val="00430BEA"/>
    <w:rsid w:val="0044095B"/>
    <w:rsid w:val="00443459"/>
    <w:rsid w:val="004448A5"/>
    <w:rsid w:val="004530AA"/>
    <w:rsid w:val="00456CB3"/>
    <w:rsid w:val="0046796A"/>
    <w:rsid w:val="00470A7B"/>
    <w:rsid w:val="00481DC2"/>
    <w:rsid w:val="004829A1"/>
    <w:rsid w:val="00485704"/>
    <w:rsid w:val="00491284"/>
    <w:rsid w:val="004916DA"/>
    <w:rsid w:val="004927D3"/>
    <w:rsid w:val="00496114"/>
    <w:rsid w:val="004A0801"/>
    <w:rsid w:val="004A5B2A"/>
    <w:rsid w:val="004A767D"/>
    <w:rsid w:val="004B00B4"/>
    <w:rsid w:val="004B6E66"/>
    <w:rsid w:val="004B7128"/>
    <w:rsid w:val="004C1737"/>
    <w:rsid w:val="004D219E"/>
    <w:rsid w:val="004D496E"/>
    <w:rsid w:val="004E00CD"/>
    <w:rsid w:val="004E0F54"/>
    <w:rsid w:val="004E37AA"/>
    <w:rsid w:val="004E6824"/>
    <w:rsid w:val="004F0CDB"/>
    <w:rsid w:val="004F173D"/>
    <w:rsid w:val="00503378"/>
    <w:rsid w:val="00503582"/>
    <w:rsid w:val="00516098"/>
    <w:rsid w:val="00523D6D"/>
    <w:rsid w:val="00532B30"/>
    <w:rsid w:val="005332E4"/>
    <w:rsid w:val="00542A60"/>
    <w:rsid w:val="005478F4"/>
    <w:rsid w:val="0055421C"/>
    <w:rsid w:val="00555035"/>
    <w:rsid w:val="005613FD"/>
    <w:rsid w:val="00574B78"/>
    <w:rsid w:val="00582FC6"/>
    <w:rsid w:val="0058448C"/>
    <w:rsid w:val="005859D3"/>
    <w:rsid w:val="005865A8"/>
    <w:rsid w:val="0058794E"/>
    <w:rsid w:val="00587D93"/>
    <w:rsid w:val="00590E87"/>
    <w:rsid w:val="00591672"/>
    <w:rsid w:val="00592DF4"/>
    <w:rsid w:val="00593B98"/>
    <w:rsid w:val="0059423E"/>
    <w:rsid w:val="00597586"/>
    <w:rsid w:val="005975B9"/>
    <w:rsid w:val="00597ECD"/>
    <w:rsid w:val="005A124C"/>
    <w:rsid w:val="005A7D14"/>
    <w:rsid w:val="005B361A"/>
    <w:rsid w:val="005B6776"/>
    <w:rsid w:val="005B70A3"/>
    <w:rsid w:val="005D101D"/>
    <w:rsid w:val="005D1F51"/>
    <w:rsid w:val="005D54A1"/>
    <w:rsid w:val="005E40C4"/>
    <w:rsid w:val="005E454D"/>
    <w:rsid w:val="005F07BC"/>
    <w:rsid w:val="005F1350"/>
    <w:rsid w:val="005F4F26"/>
    <w:rsid w:val="005F6261"/>
    <w:rsid w:val="005F75B0"/>
    <w:rsid w:val="00606088"/>
    <w:rsid w:val="0061176B"/>
    <w:rsid w:val="006128D6"/>
    <w:rsid w:val="00614CEC"/>
    <w:rsid w:val="006165C5"/>
    <w:rsid w:val="0063374C"/>
    <w:rsid w:val="00637EE1"/>
    <w:rsid w:val="00640B53"/>
    <w:rsid w:val="00640B70"/>
    <w:rsid w:val="00640D2D"/>
    <w:rsid w:val="0064384A"/>
    <w:rsid w:val="00651919"/>
    <w:rsid w:val="006643DD"/>
    <w:rsid w:val="00665331"/>
    <w:rsid w:val="006665D2"/>
    <w:rsid w:val="006706D8"/>
    <w:rsid w:val="00686F7B"/>
    <w:rsid w:val="00697BCD"/>
    <w:rsid w:val="006A1D5C"/>
    <w:rsid w:val="006D2428"/>
    <w:rsid w:val="006D3A46"/>
    <w:rsid w:val="006D5660"/>
    <w:rsid w:val="006E60CF"/>
    <w:rsid w:val="006E6B7F"/>
    <w:rsid w:val="006F2203"/>
    <w:rsid w:val="006F4CF5"/>
    <w:rsid w:val="006F5F85"/>
    <w:rsid w:val="00703023"/>
    <w:rsid w:val="007108E9"/>
    <w:rsid w:val="00722339"/>
    <w:rsid w:val="00740A95"/>
    <w:rsid w:val="00741C65"/>
    <w:rsid w:val="00741F3A"/>
    <w:rsid w:val="00743C13"/>
    <w:rsid w:val="00745A38"/>
    <w:rsid w:val="0074770A"/>
    <w:rsid w:val="00763C57"/>
    <w:rsid w:val="00763CCE"/>
    <w:rsid w:val="0076678D"/>
    <w:rsid w:val="00771139"/>
    <w:rsid w:val="007A1615"/>
    <w:rsid w:val="007A2B89"/>
    <w:rsid w:val="007A40AA"/>
    <w:rsid w:val="007B03E5"/>
    <w:rsid w:val="007B22C7"/>
    <w:rsid w:val="007C32F4"/>
    <w:rsid w:val="007C5024"/>
    <w:rsid w:val="007C5878"/>
    <w:rsid w:val="007C5F49"/>
    <w:rsid w:val="007C6E35"/>
    <w:rsid w:val="007D147B"/>
    <w:rsid w:val="007E4C29"/>
    <w:rsid w:val="007E5C3C"/>
    <w:rsid w:val="007F4880"/>
    <w:rsid w:val="007F4E46"/>
    <w:rsid w:val="007F6E95"/>
    <w:rsid w:val="007F7F2C"/>
    <w:rsid w:val="0080462C"/>
    <w:rsid w:val="00804B48"/>
    <w:rsid w:val="00823B9A"/>
    <w:rsid w:val="00823C22"/>
    <w:rsid w:val="00824F85"/>
    <w:rsid w:val="0083197D"/>
    <w:rsid w:val="00832399"/>
    <w:rsid w:val="0083544D"/>
    <w:rsid w:val="00835CD5"/>
    <w:rsid w:val="008410D8"/>
    <w:rsid w:val="00850458"/>
    <w:rsid w:val="008535AA"/>
    <w:rsid w:val="00855B64"/>
    <w:rsid w:val="0085649A"/>
    <w:rsid w:val="00860DF6"/>
    <w:rsid w:val="00866F1B"/>
    <w:rsid w:val="00874034"/>
    <w:rsid w:val="0087741E"/>
    <w:rsid w:val="00881EB9"/>
    <w:rsid w:val="00883E82"/>
    <w:rsid w:val="00884394"/>
    <w:rsid w:val="00884838"/>
    <w:rsid w:val="00886886"/>
    <w:rsid w:val="00891603"/>
    <w:rsid w:val="00894055"/>
    <w:rsid w:val="008960E7"/>
    <w:rsid w:val="008A1F49"/>
    <w:rsid w:val="008A7FBE"/>
    <w:rsid w:val="008B3174"/>
    <w:rsid w:val="008C1367"/>
    <w:rsid w:val="008C30E4"/>
    <w:rsid w:val="008C4097"/>
    <w:rsid w:val="008D0E30"/>
    <w:rsid w:val="008D4B28"/>
    <w:rsid w:val="008E12FD"/>
    <w:rsid w:val="008E358F"/>
    <w:rsid w:val="008E5F0A"/>
    <w:rsid w:val="008F5D0E"/>
    <w:rsid w:val="008F71D5"/>
    <w:rsid w:val="008F7BAD"/>
    <w:rsid w:val="00904015"/>
    <w:rsid w:val="009049C5"/>
    <w:rsid w:val="00905973"/>
    <w:rsid w:val="00906D65"/>
    <w:rsid w:val="00913C1E"/>
    <w:rsid w:val="00922773"/>
    <w:rsid w:val="00923220"/>
    <w:rsid w:val="00926E01"/>
    <w:rsid w:val="00927636"/>
    <w:rsid w:val="00930DF6"/>
    <w:rsid w:val="00932764"/>
    <w:rsid w:val="00932996"/>
    <w:rsid w:val="00940320"/>
    <w:rsid w:val="00943376"/>
    <w:rsid w:val="00951B25"/>
    <w:rsid w:val="00957676"/>
    <w:rsid w:val="00957753"/>
    <w:rsid w:val="00957AE1"/>
    <w:rsid w:val="0096459A"/>
    <w:rsid w:val="00971259"/>
    <w:rsid w:val="0097367D"/>
    <w:rsid w:val="00977AE2"/>
    <w:rsid w:val="0098343E"/>
    <w:rsid w:val="0098361F"/>
    <w:rsid w:val="00986440"/>
    <w:rsid w:val="00992805"/>
    <w:rsid w:val="009952DB"/>
    <w:rsid w:val="00996137"/>
    <w:rsid w:val="009A1EA5"/>
    <w:rsid w:val="009A481E"/>
    <w:rsid w:val="009C0CAC"/>
    <w:rsid w:val="009C396E"/>
    <w:rsid w:val="009C3F25"/>
    <w:rsid w:val="009D3406"/>
    <w:rsid w:val="009D7386"/>
    <w:rsid w:val="009E3792"/>
    <w:rsid w:val="009E5882"/>
    <w:rsid w:val="009F0656"/>
    <w:rsid w:val="009F2DEE"/>
    <w:rsid w:val="009F3ABE"/>
    <w:rsid w:val="009F3B2C"/>
    <w:rsid w:val="009F46A5"/>
    <w:rsid w:val="009F7375"/>
    <w:rsid w:val="00A00754"/>
    <w:rsid w:val="00A01F19"/>
    <w:rsid w:val="00A10BB7"/>
    <w:rsid w:val="00A11090"/>
    <w:rsid w:val="00A1584C"/>
    <w:rsid w:val="00A16E74"/>
    <w:rsid w:val="00A200D4"/>
    <w:rsid w:val="00A20701"/>
    <w:rsid w:val="00A22763"/>
    <w:rsid w:val="00A2343C"/>
    <w:rsid w:val="00A242B8"/>
    <w:rsid w:val="00A26F96"/>
    <w:rsid w:val="00A31796"/>
    <w:rsid w:val="00A356D7"/>
    <w:rsid w:val="00A367BC"/>
    <w:rsid w:val="00A374DF"/>
    <w:rsid w:val="00A37D9C"/>
    <w:rsid w:val="00A5240C"/>
    <w:rsid w:val="00A5373A"/>
    <w:rsid w:val="00A5456C"/>
    <w:rsid w:val="00A5571E"/>
    <w:rsid w:val="00A62882"/>
    <w:rsid w:val="00A62FE2"/>
    <w:rsid w:val="00A663DB"/>
    <w:rsid w:val="00A77E7B"/>
    <w:rsid w:val="00A81574"/>
    <w:rsid w:val="00A86E42"/>
    <w:rsid w:val="00A921FB"/>
    <w:rsid w:val="00A93D14"/>
    <w:rsid w:val="00AA390E"/>
    <w:rsid w:val="00AB3DD0"/>
    <w:rsid w:val="00AB5EF6"/>
    <w:rsid w:val="00AB7993"/>
    <w:rsid w:val="00AC1C70"/>
    <w:rsid w:val="00AC63A9"/>
    <w:rsid w:val="00AC6B91"/>
    <w:rsid w:val="00AD2262"/>
    <w:rsid w:val="00AD6E3D"/>
    <w:rsid w:val="00AD7A79"/>
    <w:rsid w:val="00AE4A7B"/>
    <w:rsid w:val="00AE6D7F"/>
    <w:rsid w:val="00AF39D4"/>
    <w:rsid w:val="00B0032F"/>
    <w:rsid w:val="00B01043"/>
    <w:rsid w:val="00B02712"/>
    <w:rsid w:val="00B04E4E"/>
    <w:rsid w:val="00B13EE8"/>
    <w:rsid w:val="00B17528"/>
    <w:rsid w:val="00B23420"/>
    <w:rsid w:val="00B2564E"/>
    <w:rsid w:val="00B264BD"/>
    <w:rsid w:val="00B426C6"/>
    <w:rsid w:val="00B42D97"/>
    <w:rsid w:val="00B53FC1"/>
    <w:rsid w:val="00B5612E"/>
    <w:rsid w:val="00B56766"/>
    <w:rsid w:val="00B56AD8"/>
    <w:rsid w:val="00B56C21"/>
    <w:rsid w:val="00B60393"/>
    <w:rsid w:val="00B63EF2"/>
    <w:rsid w:val="00B644E1"/>
    <w:rsid w:val="00B65E5E"/>
    <w:rsid w:val="00B664F2"/>
    <w:rsid w:val="00B6657F"/>
    <w:rsid w:val="00B66BBF"/>
    <w:rsid w:val="00B70440"/>
    <w:rsid w:val="00B82C43"/>
    <w:rsid w:val="00B8403F"/>
    <w:rsid w:val="00B91886"/>
    <w:rsid w:val="00B938BC"/>
    <w:rsid w:val="00B9544D"/>
    <w:rsid w:val="00B96AEA"/>
    <w:rsid w:val="00BA3012"/>
    <w:rsid w:val="00BA7001"/>
    <w:rsid w:val="00BB0C5A"/>
    <w:rsid w:val="00BB354A"/>
    <w:rsid w:val="00BB369C"/>
    <w:rsid w:val="00BB4D0D"/>
    <w:rsid w:val="00BB55E2"/>
    <w:rsid w:val="00BB7886"/>
    <w:rsid w:val="00BC21D5"/>
    <w:rsid w:val="00BC61EE"/>
    <w:rsid w:val="00BD0A32"/>
    <w:rsid w:val="00BD0D8F"/>
    <w:rsid w:val="00BD1805"/>
    <w:rsid w:val="00BD24A6"/>
    <w:rsid w:val="00BD4899"/>
    <w:rsid w:val="00BE4145"/>
    <w:rsid w:val="00BE4A79"/>
    <w:rsid w:val="00BF197E"/>
    <w:rsid w:val="00BF1DDE"/>
    <w:rsid w:val="00BF5B97"/>
    <w:rsid w:val="00BF6982"/>
    <w:rsid w:val="00C0088E"/>
    <w:rsid w:val="00C06E38"/>
    <w:rsid w:val="00C131AB"/>
    <w:rsid w:val="00C135E4"/>
    <w:rsid w:val="00C158BC"/>
    <w:rsid w:val="00C25211"/>
    <w:rsid w:val="00C2565B"/>
    <w:rsid w:val="00C25A14"/>
    <w:rsid w:val="00C2772E"/>
    <w:rsid w:val="00C34044"/>
    <w:rsid w:val="00C34378"/>
    <w:rsid w:val="00C35BE9"/>
    <w:rsid w:val="00C4143D"/>
    <w:rsid w:val="00C41FB9"/>
    <w:rsid w:val="00C42779"/>
    <w:rsid w:val="00C42F85"/>
    <w:rsid w:val="00C45EE7"/>
    <w:rsid w:val="00C46463"/>
    <w:rsid w:val="00C51B47"/>
    <w:rsid w:val="00C52DC7"/>
    <w:rsid w:val="00C578A4"/>
    <w:rsid w:val="00C6065D"/>
    <w:rsid w:val="00C77F3E"/>
    <w:rsid w:val="00C83905"/>
    <w:rsid w:val="00C84D84"/>
    <w:rsid w:val="00C912D1"/>
    <w:rsid w:val="00C923BC"/>
    <w:rsid w:val="00C955C1"/>
    <w:rsid w:val="00C97301"/>
    <w:rsid w:val="00CA083B"/>
    <w:rsid w:val="00CA1087"/>
    <w:rsid w:val="00CA3A13"/>
    <w:rsid w:val="00CA4CF9"/>
    <w:rsid w:val="00CB051E"/>
    <w:rsid w:val="00CB4503"/>
    <w:rsid w:val="00CC3608"/>
    <w:rsid w:val="00CC52B4"/>
    <w:rsid w:val="00CC682D"/>
    <w:rsid w:val="00CC7712"/>
    <w:rsid w:val="00CD48AB"/>
    <w:rsid w:val="00CD4DA7"/>
    <w:rsid w:val="00CD575E"/>
    <w:rsid w:val="00CE2DE8"/>
    <w:rsid w:val="00D034F2"/>
    <w:rsid w:val="00D05520"/>
    <w:rsid w:val="00D05C00"/>
    <w:rsid w:val="00D118D5"/>
    <w:rsid w:val="00D1288E"/>
    <w:rsid w:val="00D139ED"/>
    <w:rsid w:val="00D159FB"/>
    <w:rsid w:val="00D164B6"/>
    <w:rsid w:val="00D225B8"/>
    <w:rsid w:val="00D30154"/>
    <w:rsid w:val="00D40A42"/>
    <w:rsid w:val="00D447CB"/>
    <w:rsid w:val="00D469C7"/>
    <w:rsid w:val="00D47BC9"/>
    <w:rsid w:val="00D51743"/>
    <w:rsid w:val="00D63C23"/>
    <w:rsid w:val="00D66348"/>
    <w:rsid w:val="00D71677"/>
    <w:rsid w:val="00D72D08"/>
    <w:rsid w:val="00D8211A"/>
    <w:rsid w:val="00D86C18"/>
    <w:rsid w:val="00D873AA"/>
    <w:rsid w:val="00D87A32"/>
    <w:rsid w:val="00D91205"/>
    <w:rsid w:val="00D9405D"/>
    <w:rsid w:val="00D94D6F"/>
    <w:rsid w:val="00DA0A2E"/>
    <w:rsid w:val="00DA18F7"/>
    <w:rsid w:val="00DA1C1D"/>
    <w:rsid w:val="00DA230E"/>
    <w:rsid w:val="00DA37C4"/>
    <w:rsid w:val="00DA4BCA"/>
    <w:rsid w:val="00DA6FC5"/>
    <w:rsid w:val="00DB36F2"/>
    <w:rsid w:val="00DB3829"/>
    <w:rsid w:val="00DC60AC"/>
    <w:rsid w:val="00DC76BD"/>
    <w:rsid w:val="00DC77F0"/>
    <w:rsid w:val="00DD372A"/>
    <w:rsid w:val="00DD735F"/>
    <w:rsid w:val="00DE1722"/>
    <w:rsid w:val="00DE259B"/>
    <w:rsid w:val="00DE6938"/>
    <w:rsid w:val="00DF6B43"/>
    <w:rsid w:val="00E00D22"/>
    <w:rsid w:val="00E047D3"/>
    <w:rsid w:val="00E32272"/>
    <w:rsid w:val="00E32AAB"/>
    <w:rsid w:val="00E32CE8"/>
    <w:rsid w:val="00E3342D"/>
    <w:rsid w:val="00E45901"/>
    <w:rsid w:val="00E4600E"/>
    <w:rsid w:val="00E468B7"/>
    <w:rsid w:val="00E47532"/>
    <w:rsid w:val="00E476A2"/>
    <w:rsid w:val="00E511A6"/>
    <w:rsid w:val="00E604FA"/>
    <w:rsid w:val="00E6301C"/>
    <w:rsid w:val="00E63474"/>
    <w:rsid w:val="00E65067"/>
    <w:rsid w:val="00E715CB"/>
    <w:rsid w:val="00E720BF"/>
    <w:rsid w:val="00E8368D"/>
    <w:rsid w:val="00E83F96"/>
    <w:rsid w:val="00E868AF"/>
    <w:rsid w:val="00E868B0"/>
    <w:rsid w:val="00E9134E"/>
    <w:rsid w:val="00E92180"/>
    <w:rsid w:val="00E94CEF"/>
    <w:rsid w:val="00E96D96"/>
    <w:rsid w:val="00EA04F8"/>
    <w:rsid w:val="00EA0543"/>
    <w:rsid w:val="00EA454E"/>
    <w:rsid w:val="00EB2F2D"/>
    <w:rsid w:val="00EB7B7D"/>
    <w:rsid w:val="00EC0212"/>
    <w:rsid w:val="00EC55A4"/>
    <w:rsid w:val="00ED4E11"/>
    <w:rsid w:val="00ED5A02"/>
    <w:rsid w:val="00EE3F13"/>
    <w:rsid w:val="00EF3EC1"/>
    <w:rsid w:val="00EF3FC2"/>
    <w:rsid w:val="00EF7702"/>
    <w:rsid w:val="00F007E0"/>
    <w:rsid w:val="00F03452"/>
    <w:rsid w:val="00F034BA"/>
    <w:rsid w:val="00F04F71"/>
    <w:rsid w:val="00F10D2C"/>
    <w:rsid w:val="00F14242"/>
    <w:rsid w:val="00F14A1E"/>
    <w:rsid w:val="00F20D98"/>
    <w:rsid w:val="00F27029"/>
    <w:rsid w:val="00F3496F"/>
    <w:rsid w:val="00F34AF9"/>
    <w:rsid w:val="00F362A3"/>
    <w:rsid w:val="00F36CAB"/>
    <w:rsid w:val="00F37DDD"/>
    <w:rsid w:val="00F4337F"/>
    <w:rsid w:val="00F44841"/>
    <w:rsid w:val="00F46DD9"/>
    <w:rsid w:val="00F51227"/>
    <w:rsid w:val="00F563FC"/>
    <w:rsid w:val="00F569A3"/>
    <w:rsid w:val="00F61F11"/>
    <w:rsid w:val="00F6722A"/>
    <w:rsid w:val="00F6754D"/>
    <w:rsid w:val="00F743A4"/>
    <w:rsid w:val="00F7672B"/>
    <w:rsid w:val="00F77119"/>
    <w:rsid w:val="00F84A35"/>
    <w:rsid w:val="00F91246"/>
    <w:rsid w:val="00F925EA"/>
    <w:rsid w:val="00F93868"/>
    <w:rsid w:val="00F94E1D"/>
    <w:rsid w:val="00FA1501"/>
    <w:rsid w:val="00FB0425"/>
    <w:rsid w:val="00FB3F9C"/>
    <w:rsid w:val="00FB4AC2"/>
    <w:rsid w:val="00FC26AA"/>
    <w:rsid w:val="00FD40D6"/>
    <w:rsid w:val="00FD5CEC"/>
    <w:rsid w:val="00FD7E5F"/>
    <w:rsid w:val="00FE00E8"/>
    <w:rsid w:val="00FE2267"/>
    <w:rsid w:val="00FE55F7"/>
    <w:rsid w:val="00FE6BBC"/>
    <w:rsid w:val="00FF0CC9"/>
    <w:rsid w:val="00FF2269"/>
    <w:rsid w:val="00FF3716"/>
    <w:rsid w:val="00FF37C5"/>
    <w:rsid w:val="00FF534E"/>
    <w:rsid w:val="00FF54C6"/>
    <w:rsid w:val="00FF62FD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5:docId w15:val="{C0F7F6DA-FB10-4114-A0B1-B5B76143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EE8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13EE8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  <w:rPr>
      <w:b/>
      <w:bCs/>
      <w:i/>
      <w:i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13EE8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jc w:val="center"/>
      <w:outlineLvl w:val="1"/>
    </w:pPr>
    <w:rPr>
      <w:b/>
      <w:bCs/>
      <w:i/>
      <w:i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B13EE8"/>
    <w:pPr>
      <w:keepNext/>
      <w:spacing w:line="360" w:lineRule="auto"/>
      <w:ind w:firstLine="709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13EE8"/>
    <w:pPr>
      <w:keepNext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B13EE8"/>
    <w:pPr>
      <w:keepNext/>
      <w:spacing w:line="360" w:lineRule="auto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B13EE8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B13EE8"/>
    <w:pPr>
      <w:keepNext/>
      <w:jc w:val="center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B13EE8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13EE8"/>
    <w:pPr>
      <w:keepNext/>
      <w:spacing w:line="360" w:lineRule="auto"/>
      <w:ind w:firstLine="709"/>
      <w:outlineLvl w:val="8"/>
    </w:pPr>
    <w:rPr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C60A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DC60A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DC60A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B56766"/>
    <w:rPr>
      <w:rFonts w:ascii="Arial" w:hAnsi="Arial" w:cs="Arial"/>
      <w:b/>
      <w:bCs/>
      <w:sz w:val="22"/>
      <w:szCs w:val="22"/>
    </w:rPr>
  </w:style>
  <w:style w:type="character" w:customStyle="1" w:styleId="50">
    <w:name w:val="Заголовок 5 Знак"/>
    <w:link w:val="5"/>
    <w:uiPriority w:val="99"/>
    <w:semiHidden/>
    <w:rsid w:val="00DC60A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sid w:val="00DC60AC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rsid w:val="00DC60A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rsid w:val="00DC60A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rsid w:val="00DC60AC"/>
    <w:rPr>
      <w:rFonts w:ascii="Cambria" w:hAnsi="Cambria" w:cs="Cambria"/>
    </w:rPr>
  </w:style>
  <w:style w:type="paragraph" w:styleId="a3">
    <w:name w:val="Body Text"/>
    <w:basedOn w:val="a"/>
    <w:link w:val="a4"/>
    <w:rsid w:val="00B13EE8"/>
    <w:pPr>
      <w:jc w:val="center"/>
    </w:pPr>
    <w:rPr>
      <w:b/>
      <w:bCs/>
      <w:smallCaps/>
      <w:sz w:val="26"/>
      <w:szCs w:val="26"/>
    </w:rPr>
  </w:style>
  <w:style w:type="character" w:customStyle="1" w:styleId="a4">
    <w:name w:val="Основной текст Знак"/>
    <w:link w:val="a3"/>
    <w:uiPriority w:val="99"/>
    <w:rsid w:val="00B56766"/>
    <w:rPr>
      <w:rFonts w:cs="Times New Roman"/>
      <w:b/>
      <w:bCs/>
      <w:smallCaps/>
      <w:sz w:val="26"/>
      <w:szCs w:val="26"/>
    </w:rPr>
  </w:style>
  <w:style w:type="paragraph" w:styleId="a5">
    <w:name w:val="Body Text Indent"/>
    <w:basedOn w:val="a"/>
    <w:link w:val="a6"/>
    <w:uiPriority w:val="99"/>
    <w:rsid w:val="00B13EE8"/>
    <w:pPr>
      <w:spacing w:line="360" w:lineRule="auto"/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DC60AC"/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B13EE8"/>
    <w:pPr>
      <w:spacing w:line="360" w:lineRule="auto"/>
      <w:ind w:left="426" w:firstLine="708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DC60AC"/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B13EE8"/>
    <w:pPr>
      <w:spacing w:line="360" w:lineRule="auto"/>
      <w:jc w:val="both"/>
    </w:pPr>
  </w:style>
  <w:style w:type="character" w:customStyle="1" w:styleId="24">
    <w:name w:val="Основной текст 2 Знак"/>
    <w:link w:val="23"/>
    <w:uiPriority w:val="99"/>
    <w:semiHidden/>
    <w:rsid w:val="00DC60AC"/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rsid w:val="00B13EE8"/>
    <w:pPr>
      <w:spacing w:line="360" w:lineRule="auto"/>
      <w:jc w:val="center"/>
    </w:pPr>
    <w:rPr>
      <w:b/>
      <w:bCs/>
    </w:rPr>
  </w:style>
  <w:style w:type="character" w:customStyle="1" w:styleId="32">
    <w:name w:val="Основной текст 3 Знак"/>
    <w:link w:val="31"/>
    <w:uiPriority w:val="99"/>
    <w:semiHidden/>
    <w:rsid w:val="00DC60AC"/>
    <w:rPr>
      <w:rFonts w:ascii="Arial" w:hAnsi="Arial" w:cs="Arial"/>
      <w:sz w:val="16"/>
      <w:szCs w:val="16"/>
    </w:rPr>
  </w:style>
  <w:style w:type="paragraph" w:styleId="33">
    <w:name w:val="Body Text Indent 3"/>
    <w:basedOn w:val="a"/>
    <w:link w:val="34"/>
    <w:uiPriority w:val="99"/>
    <w:rsid w:val="00B13EE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C60AC"/>
    <w:rPr>
      <w:rFonts w:ascii="Arial" w:hAnsi="Arial" w:cs="Arial"/>
      <w:sz w:val="16"/>
      <w:szCs w:val="16"/>
    </w:rPr>
  </w:style>
  <w:style w:type="paragraph" w:styleId="a7">
    <w:name w:val="caption"/>
    <w:basedOn w:val="a"/>
    <w:next w:val="a"/>
    <w:uiPriority w:val="99"/>
    <w:qFormat/>
    <w:rsid w:val="00B13EE8"/>
    <w:pPr>
      <w:ind w:firstLine="709"/>
    </w:pPr>
    <w:rPr>
      <w:sz w:val="28"/>
      <w:szCs w:val="28"/>
    </w:rPr>
  </w:style>
  <w:style w:type="character" w:styleId="a8">
    <w:name w:val="Hyperlink"/>
    <w:uiPriority w:val="99"/>
    <w:rsid w:val="0097125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D940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C60AC"/>
    <w:rPr>
      <w:rFonts w:cs="Times New Roman"/>
      <w:sz w:val="2"/>
      <w:szCs w:val="2"/>
    </w:rPr>
  </w:style>
  <w:style w:type="table" w:styleId="ab">
    <w:name w:val="Table Grid"/>
    <w:basedOn w:val="a1"/>
    <w:uiPriority w:val="99"/>
    <w:rsid w:val="00C2772E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uiPriority w:val="99"/>
    <w:rsid w:val="0017458D"/>
    <w:rPr>
      <w:rFonts w:cs="Times New Roman"/>
      <w:spacing w:val="10"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17458D"/>
    <w:pPr>
      <w:shd w:val="clear" w:color="auto" w:fill="FFFFFF"/>
      <w:spacing w:after="120" w:line="256" w:lineRule="exact"/>
      <w:jc w:val="center"/>
    </w:pPr>
    <w:rPr>
      <w:rFonts w:cs="Times New Roman"/>
      <w:spacing w:val="10"/>
      <w:sz w:val="23"/>
      <w:szCs w:val="23"/>
    </w:rPr>
  </w:style>
  <w:style w:type="paragraph" w:customStyle="1" w:styleId="11">
    <w:name w:val="Обычный1"/>
    <w:uiPriority w:val="99"/>
    <w:rsid w:val="00C0088E"/>
    <w:pPr>
      <w:widowControl w:val="0"/>
    </w:pPr>
    <w:rPr>
      <w:rFonts w:ascii="Arial" w:hAnsi="Arial" w:cs="Arial"/>
    </w:rPr>
  </w:style>
  <w:style w:type="paragraph" w:customStyle="1" w:styleId="f121">
    <w:name w:val="ОЌf1новной текст 21"/>
    <w:basedOn w:val="11"/>
    <w:uiPriority w:val="99"/>
    <w:rsid w:val="00406C0A"/>
    <w:pPr>
      <w:jc w:val="both"/>
    </w:pPr>
    <w:rPr>
      <w:sz w:val="22"/>
      <w:szCs w:val="22"/>
    </w:rPr>
  </w:style>
  <w:style w:type="paragraph" w:customStyle="1" w:styleId="ac">
    <w:name w:val="Знак Знак Знак Знак Знак Знак Знак"/>
    <w:basedOn w:val="a"/>
    <w:rsid w:val="005F62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87741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741E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87741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7741E"/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rsid w:val="0044095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832399"/>
    <w:pPr>
      <w:ind w:left="720"/>
      <w:contextualSpacing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E322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jsgrid-control-rte">
    <w:name w:val="jsgrid-control-rte"/>
    <w:basedOn w:val="a0"/>
    <w:rsid w:val="007B22C7"/>
  </w:style>
  <w:style w:type="character" w:styleId="af2">
    <w:name w:val="line number"/>
    <w:basedOn w:val="a0"/>
    <w:uiPriority w:val="99"/>
    <w:semiHidden/>
    <w:unhideWhenUsed/>
    <w:rsid w:val="00114DAA"/>
  </w:style>
  <w:style w:type="character" w:customStyle="1" w:styleId="cs-contact-inforow">
    <w:name w:val="cs-contact-info__row"/>
    <w:basedOn w:val="a0"/>
    <w:rsid w:val="00973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ormash@bormash.ru" TargetMode="External"/><Relationship Id="rId18" Type="http://schemas.openxmlformats.org/officeDocument/2006/relationships/hyperlink" Target="mailto:ao@minudo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nigo@znigo.ru" TargetMode="External"/><Relationship Id="rId17" Type="http://schemas.openxmlformats.org/officeDocument/2006/relationships/hyperlink" Target="mailto:vvrz@vagon.vr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grul.nalog.ru/index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kmzli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rgeart@yandex.ru" TargetMode="External"/><Relationship Id="rId10" Type="http://schemas.openxmlformats.org/officeDocument/2006/relationships/hyperlink" Target="mailto:office@sozvezdie.su" TargetMode="External"/><Relationship Id="rId19" Type="http://schemas.openxmlformats.org/officeDocument/2006/relationships/hyperlink" Target="mailto:VSK-office@vsk.sibur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office@kng.vrn.r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83;&#1072;&#1085;&#1082;&#1080;%20-%20&#1060;&#1057;&#1069;&#1058;&#1040;&#1053;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7338C-7DD2-40B8-A65F-406A464B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252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Климов Иван Васильевич</cp:lastModifiedBy>
  <cp:revision>25</cp:revision>
  <cp:lastPrinted>2022-02-04T09:59:00Z</cp:lastPrinted>
  <dcterms:created xsi:type="dcterms:W3CDTF">2019-08-19T14:14:00Z</dcterms:created>
  <dcterms:modified xsi:type="dcterms:W3CDTF">2022-02-04T10:07:00Z</dcterms:modified>
</cp:coreProperties>
</file>